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96" w:rsidRPr="003D341C" w:rsidRDefault="00295896" w:rsidP="003D341C">
      <w:pPr>
        <w:autoSpaceDE w:val="0"/>
        <w:autoSpaceDN w:val="0"/>
        <w:adjustRightInd w:val="0"/>
        <w:spacing w:afterLines="50" w:after="180" w:line="52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3D341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佛光大學</w:t>
      </w:r>
      <w:r w:rsidR="004F272A" w:rsidRPr="004F272A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  <w:u w:val="single"/>
        </w:rPr>
        <w:t>111</w:t>
      </w:r>
      <w:r w:rsidRPr="004F272A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  <w:u w:val="single"/>
        </w:rPr>
        <w:t>學年度</w:t>
      </w:r>
      <w:r w:rsidRPr="003D341C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>特殊優秀人才彈性薪資</w:t>
      </w:r>
      <w:bookmarkStart w:id="0" w:name="OLE_LINK30"/>
      <w:r w:rsidR="00EA7D67" w:rsidRPr="003D341C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>推</w:t>
      </w:r>
      <w:bookmarkStart w:id="1" w:name="OLE_LINK28"/>
      <w:r w:rsidR="00EA7D67" w:rsidRPr="003D341C">
        <w:rPr>
          <w:rFonts w:ascii="標楷體" w:eastAsia="標楷體" w:hAnsi="標楷體" w:cs="DFKaiShu-SB-Estd-BF" w:hint="eastAsia"/>
          <w:b/>
          <w:bCs/>
          <w:color w:val="000000"/>
          <w:kern w:val="0"/>
          <w:sz w:val="32"/>
          <w:szCs w:val="32"/>
        </w:rPr>
        <w:t>薦</w:t>
      </w:r>
      <w:bookmarkEnd w:id="0"/>
      <w:bookmarkEnd w:id="1"/>
      <w:r w:rsidRPr="003D341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330"/>
        <w:gridCol w:w="1337"/>
        <w:gridCol w:w="1027"/>
        <w:gridCol w:w="2596"/>
      </w:tblGrid>
      <w:tr w:rsidR="005B10D9" w:rsidRPr="003C4FBA" w:rsidTr="003A3DB6">
        <w:trPr>
          <w:trHeight w:val="542"/>
          <w:tblHeader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5B10D9" w:rsidRPr="003C4FBA" w:rsidRDefault="00743A7D" w:rsidP="003C4FB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bookmarkStart w:id="2" w:name="OLE_LINK31"/>
            <w:r w:rsidR="005B10D9" w:rsidRP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bookmarkEnd w:id="2"/>
          </w:p>
        </w:tc>
        <w:tc>
          <w:tcPr>
            <w:tcW w:w="8496" w:type="dxa"/>
            <w:gridSpan w:val="4"/>
            <w:shd w:val="clear" w:color="auto" w:fill="auto"/>
            <w:vAlign w:val="center"/>
          </w:tcPr>
          <w:p w:rsidR="005B10D9" w:rsidRPr="003C4FBA" w:rsidRDefault="005B10D9" w:rsidP="003C4FB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>□教學類人才</w:t>
            </w:r>
            <w:r w:rsid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□學</w:t>
            </w:r>
            <w:r w:rsidRPr="003C4FBA">
              <w:rPr>
                <w:rFonts w:ascii="標楷體" w:eastAsia="標楷體" w:hAnsi="標楷體"/>
                <w:b/>
                <w:sz w:val="28"/>
                <w:szCs w:val="28"/>
              </w:rPr>
              <w:t>術</w:t>
            </w:r>
            <w:r w:rsidRP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>研究類人才</w:t>
            </w:r>
            <w:r w:rsid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4FBA" w:rsidRP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3C4FBA">
              <w:rPr>
                <w:rFonts w:ascii="標楷體" w:eastAsia="標楷體" w:hAnsi="標楷體" w:hint="eastAsia"/>
                <w:b/>
                <w:sz w:val="28"/>
                <w:szCs w:val="28"/>
              </w:rPr>
              <w:t>服務暨輔導類</w:t>
            </w:r>
            <w:r w:rsidRPr="003C4FBA">
              <w:rPr>
                <w:rFonts w:ascii="標楷體" w:eastAsia="標楷體" w:hAnsi="標楷體"/>
                <w:b/>
                <w:sz w:val="28"/>
                <w:szCs w:val="28"/>
              </w:rPr>
              <w:t>人才</w:t>
            </w:r>
          </w:p>
        </w:tc>
      </w:tr>
      <w:tr w:rsidR="003C4FBA" w:rsidRPr="003C4FBA" w:rsidTr="003A3DB6">
        <w:trPr>
          <w:trHeight w:val="542"/>
          <w:tblHeader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3C4FBA" w:rsidRPr="003D341C" w:rsidRDefault="003C4FBA" w:rsidP="003C4F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41C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3D341C">
              <w:rPr>
                <w:rFonts w:ascii="標楷體" w:eastAsia="標楷體" w:hAnsi="標楷體"/>
                <w:sz w:val="28"/>
                <w:szCs w:val="28"/>
              </w:rPr>
              <w:t>屬</w:t>
            </w:r>
            <w:r w:rsidRPr="003D341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D341C">
              <w:rPr>
                <w:rFonts w:ascii="標楷體" w:eastAsia="標楷體" w:hAnsi="標楷體"/>
                <w:sz w:val="28"/>
                <w:szCs w:val="28"/>
              </w:rPr>
              <w:t>院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C4FBA" w:rsidRPr="003D341C" w:rsidRDefault="003C4FBA" w:rsidP="003C4FB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C4FBA" w:rsidRPr="003D341C" w:rsidRDefault="003C4FBA" w:rsidP="003C4F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41C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3D341C">
              <w:rPr>
                <w:rFonts w:ascii="標楷體" w:eastAsia="標楷體" w:hAnsi="標楷體"/>
                <w:sz w:val="28"/>
                <w:szCs w:val="28"/>
              </w:rPr>
              <w:t>屬</w:t>
            </w:r>
            <w:r w:rsidRPr="003D341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D341C"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3C4FBA" w:rsidRPr="003D341C" w:rsidRDefault="003C4FBA" w:rsidP="003C4FB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3A7D" w:rsidRPr="003C4FBA" w:rsidTr="003A3DB6">
        <w:trPr>
          <w:trHeight w:val="542"/>
          <w:tblHeader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743A7D" w:rsidRPr="003D341C" w:rsidRDefault="00743A7D" w:rsidP="003C4F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41C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3D341C">
              <w:rPr>
                <w:rFonts w:ascii="標楷體" w:eastAsia="標楷體" w:hAnsi="標楷體"/>
                <w:sz w:val="28"/>
                <w:szCs w:val="28"/>
              </w:rPr>
              <w:t>師</w:t>
            </w:r>
            <w:r w:rsidRPr="003D341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D341C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43A7D" w:rsidRPr="003D341C" w:rsidRDefault="00743A7D" w:rsidP="003C4FB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743A7D" w:rsidRPr="003D341C" w:rsidRDefault="00743A7D" w:rsidP="003C4F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41C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3D341C">
              <w:rPr>
                <w:rFonts w:ascii="標楷體" w:eastAsia="標楷體" w:hAnsi="標楷體"/>
                <w:sz w:val="28"/>
                <w:szCs w:val="28"/>
              </w:rPr>
              <w:t>職級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743A7D" w:rsidRPr="003D341C" w:rsidRDefault="00743A7D" w:rsidP="003C4FB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496" w:rsidRPr="003D341C" w:rsidTr="003B116D">
        <w:trPr>
          <w:trHeight w:val="567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B32496" w:rsidRPr="003D341C" w:rsidRDefault="00B32496" w:rsidP="002C5100">
            <w:pPr>
              <w:tabs>
                <w:tab w:val="left" w:pos="5812"/>
              </w:tabs>
              <w:spacing w:line="320" w:lineRule="exact"/>
              <w:rPr>
                <w:rFonts w:ascii="標楷體" w:hAnsi="標楷體" w:cs="新細明體"/>
                <w:b/>
              </w:rPr>
            </w:pPr>
            <w:r w:rsidRPr="003D341C">
              <w:rPr>
                <w:rFonts w:ascii="標楷體" w:hAnsi="標楷體"/>
                <w:b/>
              </w:rPr>
              <w:br w:type="page"/>
            </w:r>
            <w:r w:rsidR="003D341C" w:rsidRPr="002C5100">
              <w:rPr>
                <w:rFonts w:ascii="華康超明體" w:eastAsia="華康超明體" w:hAnsi="標楷體" w:hint="eastAsia"/>
                <w:sz w:val="28"/>
                <w:szCs w:val="28"/>
              </w:rPr>
              <w:t>一、</w:t>
            </w:r>
            <w:r w:rsidRPr="002C5100">
              <w:rPr>
                <w:rFonts w:ascii="華康超明體" w:eastAsia="華康超明體" w:hAnsi="標楷體"/>
                <w:sz w:val="28"/>
                <w:szCs w:val="28"/>
              </w:rPr>
              <w:t>基本條件</w:t>
            </w:r>
            <w:r w:rsidRPr="002C5100">
              <w:rPr>
                <w:rFonts w:ascii="華康超明體" w:eastAsia="華康超明體" w:hAnsi="標楷體" w:hint="eastAsia"/>
                <w:sz w:val="28"/>
                <w:szCs w:val="28"/>
              </w:rPr>
              <w:t>(</w:t>
            </w:r>
            <w:r w:rsidR="002C5100">
              <w:rPr>
                <w:rFonts w:ascii="華康超明體" w:eastAsia="華康超明體" w:hAnsi="標楷體" w:hint="eastAsia"/>
                <w:sz w:val="28"/>
                <w:szCs w:val="28"/>
              </w:rPr>
              <w:t>需</w:t>
            </w:r>
            <w:r w:rsidRPr="002C5100">
              <w:rPr>
                <w:rFonts w:ascii="華康超明體" w:eastAsia="華康超明體" w:hAnsi="標楷體"/>
                <w:sz w:val="28"/>
                <w:szCs w:val="28"/>
              </w:rPr>
              <w:t>全數</w:t>
            </w:r>
            <w:r w:rsidRPr="002C5100">
              <w:rPr>
                <w:rFonts w:ascii="華康超明體" w:eastAsia="華康超明體" w:hAnsi="標楷體" w:hint="eastAsia"/>
                <w:sz w:val="28"/>
                <w:szCs w:val="28"/>
              </w:rPr>
              <w:t>符</w:t>
            </w:r>
            <w:r w:rsidRPr="002C5100">
              <w:rPr>
                <w:rFonts w:ascii="華康超明體" w:eastAsia="華康超明體" w:hAnsi="標楷體"/>
                <w:sz w:val="28"/>
                <w:szCs w:val="28"/>
              </w:rPr>
              <w:t>合</w:t>
            </w:r>
            <w:r w:rsidRPr="002C5100">
              <w:rPr>
                <w:rFonts w:ascii="華康超明體" w:eastAsia="華康超明體" w:hAnsi="標楷體" w:hint="eastAsia"/>
                <w:sz w:val="28"/>
                <w:szCs w:val="28"/>
              </w:rPr>
              <w:t>)</w:t>
            </w:r>
          </w:p>
        </w:tc>
        <w:tc>
          <w:tcPr>
            <w:tcW w:w="3706" w:type="dxa"/>
            <w:gridSpan w:val="2"/>
            <w:shd w:val="clear" w:color="auto" w:fill="D9D9D9" w:themeFill="background1" w:themeFillShade="D9"/>
            <w:vAlign w:val="center"/>
          </w:tcPr>
          <w:p w:rsidR="00B32496" w:rsidRPr="006837BD" w:rsidRDefault="00B32496" w:rsidP="002C5100">
            <w:pPr>
              <w:tabs>
                <w:tab w:val="left" w:pos="5812"/>
              </w:tabs>
              <w:spacing w:line="320" w:lineRule="exact"/>
              <w:jc w:val="center"/>
              <w:rPr>
                <w:rFonts w:ascii="華康超明體" w:eastAsia="華康超明體" w:hAnsi="標楷體"/>
                <w:color w:val="000000" w:themeColor="text1"/>
                <w:sz w:val="28"/>
                <w:szCs w:val="28"/>
              </w:rPr>
            </w:pPr>
            <w:bookmarkStart w:id="3" w:name="OLE_LINK12"/>
            <w:r w:rsidRPr="006837BD">
              <w:rPr>
                <w:rFonts w:ascii="華康超明體" w:eastAsia="華康超明體" w:hAnsi="標楷體"/>
                <w:color w:val="000000" w:themeColor="text1"/>
                <w:sz w:val="28"/>
                <w:szCs w:val="28"/>
              </w:rPr>
              <w:t>單位</w:t>
            </w:r>
            <w:bookmarkEnd w:id="3"/>
            <w:r w:rsidR="00BE1397" w:rsidRPr="006837BD">
              <w:rPr>
                <w:rFonts w:ascii="華康超明體" w:eastAsia="華康超明體" w:hAnsi="標楷體" w:hint="eastAsia"/>
                <w:b/>
                <w:color w:val="000000" w:themeColor="text1"/>
                <w:sz w:val="28"/>
                <w:szCs w:val="28"/>
              </w:rPr>
              <w:t>審查</w:t>
            </w:r>
          </w:p>
        </w:tc>
      </w:tr>
      <w:tr w:rsidR="00576BFC" w:rsidRPr="00743A7D" w:rsidTr="003B116D">
        <w:trPr>
          <w:trHeight w:val="487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576BFC" w:rsidRPr="00743A7D" w:rsidRDefault="003C4FBA" w:rsidP="003C4FB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3C4FBA">
              <w:rPr>
                <w:rFonts w:ascii="標楷體" w:eastAsia="標楷體" w:hAnsi="標楷體" w:hint="eastAsia"/>
              </w:rPr>
              <w:t>推薦單</w:t>
            </w:r>
            <w:r w:rsidRPr="003C4FBA">
              <w:rPr>
                <w:rFonts w:ascii="標楷體" w:eastAsia="標楷體" w:hAnsi="標楷體"/>
              </w:rPr>
              <w:t>位初</w:t>
            </w:r>
            <w:r w:rsidRPr="003C4FBA">
              <w:rPr>
                <w:rFonts w:ascii="標楷體" w:eastAsia="標楷體" w:hAnsi="標楷體" w:hint="eastAsia"/>
              </w:rPr>
              <w:t>核基</w:t>
            </w:r>
            <w:r w:rsidRPr="003C4FBA">
              <w:rPr>
                <w:rFonts w:ascii="標楷體" w:eastAsia="標楷體" w:hAnsi="標楷體"/>
              </w:rPr>
              <w:t>本條件</w:t>
            </w:r>
            <w:r w:rsidRPr="003C4FBA">
              <w:rPr>
                <w:rFonts w:ascii="標楷體" w:eastAsia="標楷體" w:hAnsi="標楷體" w:hint="eastAsia"/>
              </w:rPr>
              <w:t>-</w:t>
            </w:r>
            <w:r w:rsidRPr="003C4FBA">
              <w:rPr>
                <w:rFonts w:ascii="標楷體" w:eastAsia="標楷體" w:hAnsi="標楷體" w:hint="eastAsia"/>
                <w:b/>
              </w:rPr>
              <w:t>應</w:t>
            </w:r>
            <w:r w:rsidRPr="003C4FBA">
              <w:rPr>
                <w:rFonts w:ascii="標楷體" w:eastAsia="標楷體" w:hAnsi="標楷體" w:cs="新細明體" w:hint="eastAsia"/>
                <w:b/>
              </w:rPr>
              <w:t>全數符合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576BFC" w:rsidRPr="003C4FBA" w:rsidRDefault="003C4FBA" w:rsidP="003C4FBA">
            <w:pPr>
              <w:spacing w:line="32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3C4FBA">
              <w:rPr>
                <w:rFonts w:ascii="標楷體" w:eastAsia="標楷體" w:hAnsi="標楷體" w:cs="新細明體" w:hint="eastAsia"/>
                <w:spacing w:val="-20"/>
              </w:rPr>
              <w:t>單位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5B10D9" w:rsidRPr="006837BD" w:rsidRDefault="003C4FBA" w:rsidP="003C4FBA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</w:rPr>
              <w:t>結果</w:t>
            </w:r>
          </w:p>
        </w:tc>
      </w:tr>
      <w:tr w:rsidR="003C4FBA" w:rsidRPr="00743A7D" w:rsidTr="003B116D">
        <w:trPr>
          <w:trHeight w:val="680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C4FBA" w:rsidRPr="00743A7D" w:rsidRDefault="003C4FBA" w:rsidP="003C4FBA">
            <w:pPr>
              <w:spacing w:line="32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743A7D">
              <w:rPr>
                <w:rFonts w:ascii="標楷體" w:eastAsia="標楷體" w:hAnsi="標楷體" w:hint="eastAsia"/>
              </w:rPr>
              <w:t>1.在校服</w:t>
            </w:r>
            <w:r w:rsidRPr="00743A7D">
              <w:rPr>
                <w:rFonts w:ascii="標楷體" w:eastAsia="標楷體" w:hAnsi="標楷體"/>
              </w:rPr>
              <w:t>務年資</w:t>
            </w:r>
            <w:r w:rsidRPr="00743A7D">
              <w:rPr>
                <w:rFonts w:ascii="標楷體" w:eastAsia="標楷體" w:hAnsi="標楷體" w:hint="eastAsia"/>
              </w:rPr>
              <w:t>1</w:t>
            </w:r>
            <w:r w:rsidRPr="00743A7D">
              <w:rPr>
                <w:rFonts w:ascii="標楷體" w:eastAsia="標楷體" w:hAnsi="標楷體"/>
              </w:rPr>
              <w:t>學年</w:t>
            </w:r>
            <w:r w:rsidRPr="00743A7D">
              <w:rPr>
                <w:rFonts w:ascii="標楷體" w:eastAsia="標楷體" w:hAnsi="標楷體" w:hint="eastAsia"/>
              </w:rPr>
              <w:t>（含）</w:t>
            </w:r>
            <w:r w:rsidRPr="00743A7D">
              <w:rPr>
                <w:rFonts w:ascii="標楷體" w:eastAsia="標楷體" w:hAnsi="標楷體"/>
              </w:rPr>
              <w:t>以上</w:t>
            </w:r>
            <w:r w:rsidRPr="00743A7D">
              <w:rPr>
                <w:rFonts w:ascii="標楷體" w:eastAsia="標楷體" w:hAnsi="標楷體" w:hint="eastAsia"/>
              </w:rPr>
              <w:t>。(即1</w:t>
            </w:r>
            <w:r w:rsidR="004F272A">
              <w:rPr>
                <w:rFonts w:ascii="標楷體" w:eastAsia="標楷體" w:hAnsi="標楷體" w:hint="eastAsia"/>
              </w:rPr>
              <w:t>10</w:t>
            </w:r>
            <w:r w:rsidRPr="00743A7D">
              <w:rPr>
                <w:rFonts w:ascii="標楷體" w:eastAsia="標楷體" w:hAnsi="標楷體"/>
              </w:rPr>
              <w:t>.8.1</w:t>
            </w:r>
            <w:r w:rsidRPr="00743A7D">
              <w:rPr>
                <w:rFonts w:ascii="標楷體" w:eastAsia="標楷體" w:hAnsi="標楷體" w:hint="eastAsia"/>
              </w:rPr>
              <w:t>前到</w:t>
            </w:r>
            <w:r w:rsidRPr="00743A7D">
              <w:rPr>
                <w:rFonts w:ascii="標楷體" w:eastAsia="標楷體" w:hAnsi="標楷體"/>
              </w:rPr>
              <w:t>校</w:t>
            </w:r>
            <w:r w:rsidRPr="00743A7D">
              <w:rPr>
                <w:rFonts w:ascii="標楷體" w:eastAsia="標楷體" w:hAnsi="標楷體" w:hint="eastAsia"/>
              </w:rPr>
              <w:t>)</w:t>
            </w:r>
            <w:r w:rsidRPr="00743A7D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3C4FBA" w:rsidRPr="00743A7D" w:rsidRDefault="003C4FBA" w:rsidP="006837BD">
            <w:pPr>
              <w:spacing w:line="32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743A7D">
              <w:rPr>
                <w:rFonts w:ascii="標楷體" w:eastAsia="標楷體" w:hAnsi="標楷體" w:cs="標楷體" w:hint="eastAsia"/>
              </w:rPr>
              <w:t>(不包括公立大專院校退休之人員)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C4FBA" w:rsidRPr="00743A7D" w:rsidRDefault="003C4FBA" w:rsidP="003C4FB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人</w:t>
            </w:r>
            <w:r w:rsidRPr="00743A7D">
              <w:rPr>
                <w:rFonts w:ascii="標楷體" w:eastAsia="標楷體" w:hAnsi="標楷體" w:cs="新細明體"/>
              </w:rPr>
              <w:t>事室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3C4FBA" w:rsidRPr="006837BD" w:rsidRDefault="003C4FBA" w:rsidP="003D341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bookmarkStart w:id="4" w:name="OLE_LINK2"/>
            <w:bookmarkStart w:id="5" w:name="OLE_LINK29"/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□符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     □不符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</w:p>
          <w:p w:rsidR="003C4FBA" w:rsidRPr="006837BD" w:rsidRDefault="00BE1397" w:rsidP="003D341C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審查</w:t>
            </w:r>
            <w:r w:rsidR="003C4FBA"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者</w:t>
            </w:r>
            <w:bookmarkEnd w:id="4"/>
            <w:bookmarkEnd w:id="5"/>
            <w:r w:rsidR="003C4FBA"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3C4FBA" w:rsidRPr="00743A7D" w:rsidTr="003B116D">
        <w:trPr>
          <w:trHeight w:val="680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C4FBA" w:rsidRPr="00743A7D" w:rsidRDefault="003C4FBA" w:rsidP="00F00D98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2.</w:t>
            </w:r>
            <w:r w:rsidR="00F00D98" w:rsidRPr="00743A7D">
              <w:rPr>
                <w:rFonts w:ascii="標楷體" w:eastAsia="標楷體" w:hAnsi="標楷體" w:cs="新細明體" w:hint="eastAsia"/>
              </w:rPr>
              <w:t>通</w:t>
            </w:r>
            <w:r w:rsidR="00F00D98" w:rsidRPr="00743A7D">
              <w:rPr>
                <w:rFonts w:ascii="標楷體" w:eastAsia="標楷體" w:hAnsi="標楷體" w:cs="新細明體"/>
              </w:rPr>
              <w:t>過</w:t>
            </w:r>
            <w:r w:rsidR="00F00D98" w:rsidRPr="00743A7D">
              <w:rPr>
                <w:rFonts w:ascii="標楷體" w:eastAsia="標楷體" w:hAnsi="標楷體" w:cs="新細明體" w:hint="eastAsia"/>
              </w:rPr>
              <w:t>最</w:t>
            </w:r>
            <w:r w:rsidR="00F00D98" w:rsidRPr="00743A7D">
              <w:rPr>
                <w:rFonts w:ascii="標楷體" w:eastAsia="標楷體" w:hAnsi="標楷體" w:cs="新細明體"/>
              </w:rPr>
              <w:t>近一次教師評鑑</w:t>
            </w:r>
            <w:r w:rsidR="00F00D98" w:rsidRPr="00743A7D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048" w:type="dxa"/>
            <w:vMerge w:val="restart"/>
            <w:shd w:val="clear" w:color="auto" w:fill="D9D9D9" w:themeFill="background1" w:themeFillShade="D9"/>
            <w:vAlign w:val="center"/>
          </w:tcPr>
          <w:p w:rsidR="003C4FBA" w:rsidRPr="00743A7D" w:rsidRDefault="003C4FBA" w:rsidP="003C4FB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教務</w:t>
            </w:r>
            <w:r w:rsidRPr="00743A7D">
              <w:rPr>
                <w:rFonts w:ascii="標楷體" w:eastAsia="標楷體" w:hAnsi="標楷體" w:cs="新細明體"/>
              </w:rPr>
              <w:t>處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3C4FBA" w:rsidRPr="006837BD" w:rsidRDefault="003C4FBA" w:rsidP="003D341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□符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     □不符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</w:p>
          <w:p w:rsidR="003C4FBA" w:rsidRPr="006837BD" w:rsidRDefault="00BE1397" w:rsidP="003D341C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審查</w:t>
            </w:r>
            <w:r w:rsidR="003C4FBA"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者：</w:t>
            </w:r>
          </w:p>
        </w:tc>
      </w:tr>
      <w:tr w:rsidR="003C4FBA" w:rsidRPr="00743A7D" w:rsidTr="003B116D">
        <w:trPr>
          <w:trHeight w:val="680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C4FBA" w:rsidRPr="00743A7D" w:rsidRDefault="003C4FBA" w:rsidP="00F00D98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/>
              </w:rPr>
              <w:t>3</w:t>
            </w:r>
            <w:r w:rsidRPr="00743A7D">
              <w:rPr>
                <w:rFonts w:ascii="標楷體" w:eastAsia="標楷體" w:hAnsi="標楷體" w:cs="新細明體" w:hint="eastAsia"/>
              </w:rPr>
              <w:t>.</w:t>
            </w:r>
            <w:r w:rsidR="00F00D98" w:rsidRPr="00743A7D">
              <w:rPr>
                <w:rFonts w:ascii="標楷體" w:eastAsia="標楷體" w:hAnsi="標楷體" w:cs="新細明體" w:hint="eastAsia"/>
              </w:rPr>
              <w:t>前3個學年度平</w:t>
            </w:r>
            <w:r w:rsidR="00F00D98" w:rsidRPr="00743A7D">
              <w:rPr>
                <w:rFonts w:ascii="標楷體" w:eastAsia="標楷體" w:hAnsi="標楷體" w:cs="新細明體"/>
              </w:rPr>
              <w:t>均授課時數達本校各</w:t>
            </w:r>
            <w:r w:rsidR="00F00D98" w:rsidRPr="00743A7D">
              <w:rPr>
                <w:rFonts w:ascii="標楷體" w:eastAsia="標楷體" w:hAnsi="標楷體" w:cs="新細明體" w:hint="eastAsia"/>
              </w:rPr>
              <w:t>級</w:t>
            </w:r>
            <w:r w:rsidR="00F00D98" w:rsidRPr="00743A7D">
              <w:rPr>
                <w:rFonts w:ascii="標楷體" w:eastAsia="標楷體" w:hAnsi="標楷體" w:cs="新細明體"/>
              </w:rPr>
              <w:t>教師</w:t>
            </w:r>
            <w:r w:rsidR="00F00D98" w:rsidRPr="00743A7D">
              <w:rPr>
                <w:rFonts w:ascii="標楷體" w:eastAsia="標楷體" w:hAnsi="標楷體" w:cs="新細明體" w:hint="eastAsia"/>
              </w:rPr>
              <w:t>基</w:t>
            </w:r>
            <w:r w:rsidR="00F00D98" w:rsidRPr="00743A7D">
              <w:rPr>
                <w:rFonts w:ascii="標楷體" w:eastAsia="標楷體" w:hAnsi="標楷體" w:cs="新細明體"/>
              </w:rPr>
              <w:t>本授課時</w:t>
            </w:r>
            <w:r w:rsidR="00F00D98" w:rsidRPr="00743A7D">
              <w:rPr>
                <w:rFonts w:ascii="標楷體" w:eastAsia="標楷體" w:hAnsi="標楷體" w:cs="新細明體" w:hint="eastAsia"/>
              </w:rPr>
              <w:t>數</w:t>
            </w:r>
            <w:r w:rsidR="00F00D98" w:rsidRPr="00743A7D">
              <w:rPr>
                <w:rFonts w:ascii="標楷體" w:eastAsia="標楷體" w:hAnsi="標楷體" w:cs="新細明體"/>
              </w:rPr>
              <w:t>以上</w:t>
            </w:r>
            <w:r w:rsidR="00F00D98" w:rsidRPr="00743A7D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048" w:type="dxa"/>
            <w:vMerge/>
            <w:shd w:val="clear" w:color="auto" w:fill="D9D9D9" w:themeFill="background1" w:themeFillShade="D9"/>
            <w:vAlign w:val="center"/>
          </w:tcPr>
          <w:p w:rsidR="003C4FBA" w:rsidRPr="00743A7D" w:rsidRDefault="003C4FBA" w:rsidP="003C4FB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3C4FBA" w:rsidRPr="006837BD" w:rsidRDefault="003C4FBA" w:rsidP="003D341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□符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     □不符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</w:p>
          <w:p w:rsidR="003C4FBA" w:rsidRPr="006837BD" w:rsidRDefault="00BE1397" w:rsidP="003D341C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審查</w:t>
            </w:r>
            <w:r w:rsidR="003C4FBA"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者：</w:t>
            </w:r>
          </w:p>
        </w:tc>
      </w:tr>
      <w:tr w:rsidR="003C4FBA" w:rsidRPr="00743A7D" w:rsidTr="003B116D">
        <w:trPr>
          <w:trHeight w:val="680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C4FBA" w:rsidRPr="00743A7D" w:rsidRDefault="003C4FBA" w:rsidP="003C4FBA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/>
              </w:rPr>
              <w:t>4</w:t>
            </w:r>
            <w:r w:rsidRPr="00743A7D">
              <w:rPr>
                <w:rFonts w:ascii="標楷體" w:eastAsia="標楷體" w:hAnsi="標楷體" w:cs="新細明體" w:hint="eastAsia"/>
              </w:rPr>
              <w:t>.</w:t>
            </w:r>
            <w:r w:rsidRPr="00743A7D">
              <w:rPr>
                <w:rFonts w:ascii="標楷體" w:eastAsia="標楷體" w:hAnsi="標楷體" w:cs="新細明體" w:hint="eastAsia"/>
                <w:spacing w:val="-20"/>
              </w:rPr>
              <w:t>前3個學年度所授科目教學意見調查，</w:t>
            </w:r>
            <w:r w:rsidRPr="00743A7D">
              <w:rPr>
                <w:rFonts w:ascii="標楷體" w:eastAsia="標楷體" w:hAnsi="標楷體" w:cs="新細明體"/>
                <w:spacing w:val="-20"/>
              </w:rPr>
              <w:t>每</w:t>
            </w:r>
            <w:r w:rsidRPr="00743A7D">
              <w:rPr>
                <w:rFonts w:ascii="標楷體" w:eastAsia="標楷體" w:hAnsi="標楷體" w:cs="新細明體" w:hint="eastAsia"/>
                <w:spacing w:val="-20"/>
              </w:rPr>
              <w:t>學</w:t>
            </w:r>
            <w:r w:rsidRPr="00743A7D">
              <w:rPr>
                <w:rFonts w:ascii="標楷體" w:eastAsia="標楷體" w:hAnsi="標楷體" w:cs="新細明體"/>
                <w:spacing w:val="-20"/>
              </w:rPr>
              <w:t>年所有課程</w:t>
            </w:r>
            <w:r w:rsidRPr="00743A7D">
              <w:rPr>
                <w:rFonts w:ascii="標楷體" w:eastAsia="標楷體" w:hAnsi="標楷體" w:cs="新細明體" w:hint="eastAsia"/>
                <w:spacing w:val="-20"/>
              </w:rPr>
              <w:t>評點分數之</w:t>
            </w:r>
            <w:r w:rsidRPr="00743A7D">
              <w:rPr>
                <w:rFonts w:ascii="標楷體" w:eastAsia="標楷體" w:hAnsi="標楷體" w:cs="新細明體"/>
                <w:spacing w:val="-20"/>
              </w:rPr>
              <w:t>總平均</w:t>
            </w:r>
            <w:r w:rsidRPr="00743A7D">
              <w:rPr>
                <w:rFonts w:ascii="標楷體" w:eastAsia="標楷體" w:hAnsi="標楷體" w:cs="新細明體" w:hint="eastAsia"/>
                <w:spacing w:val="-20"/>
              </w:rPr>
              <w:t>應不低</w:t>
            </w:r>
            <w:r w:rsidRPr="00743A7D">
              <w:rPr>
                <w:rFonts w:ascii="標楷體" w:eastAsia="標楷體" w:hAnsi="標楷體" w:cs="新細明體"/>
                <w:spacing w:val="-20"/>
              </w:rPr>
              <w:t>於4.0</w:t>
            </w:r>
            <w:r w:rsidRPr="00743A7D">
              <w:rPr>
                <w:rFonts w:ascii="標楷體" w:eastAsia="標楷體" w:hAnsi="標楷體" w:cs="新細明體" w:hint="eastAsia"/>
                <w:spacing w:val="-20"/>
              </w:rPr>
              <w:t>分</w:t>
            </w:r>
            <w:r w:rsidRPr="00743A7D">
              <w:rPr>
                <w:rFonts w:ascii="標楷體" w:eastAsia="標楷體" w:hAnsi="標楷體" w:cs="新細明體"/>
                <w:spacing w:val="-20"/>
              </w:rPr>
              <w:t>。</w:t>
            </w:r>
          </w:p>
        </w:tc>
        <w:tc>
          <w:tcPr>
            <w:tcW w:w="1048" w:type="dxa"/>
            <w:vMerge/>
            <w:shd w:val="clear" w:color="auto" w:fill="D9D9D9" w:themeFill="background1" w:themeFillShade="D9"/>
            <w:vAlign w:val="center"/>
          </w:tcPr>
          <w:p w:rsidR="003C4FBA" w:rsidRPr="00743A7D" w:rsidRDefault="003C4FBA" w:rsidP="003C4FB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3C4FBA" w:rsidRPr="006837BD" w:rsidRDefault="003C4FBA" w:rsidP="003D341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□符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     □不符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</w:p>
          <w:p w:rsidR="003C4FBA" w:rsidRPr="006837BD" w:rsidRDefault="00BE1397" w:rsidP="003D341C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審查</w:t>
            </w:r>
            <w:r w:rsidR="003C4FBA"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者：</w:t>
            </w:r>
          </w:p>
        </w:tc>
      </w:tr>
      <w:tr w:rsidR="003C4FBA" w:rsidRPr="00743A7D" w:rsidTr="003B116D">
        <w:trPr>
          <w:trHeight w:val="680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C4FBA" w:rsidRPr="00743A7D" w:rsidRDefault="003C4FBA" w:rsidP="003C4FBA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5.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前1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學年至少出席過4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場（含）以上</w:t>
            </w:r>
            <w:r w:rsidRPr="00A52DDD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校</w:t>
            </w:r>
            <w:r w:rsidRPr="00A52DDD">
              <w:rPr>
                <w:rFonts w:ascii="標楷體" w:eastAsia="標楷體" w:hAnsi="標楷體" w:cs="新細明體"/>
                <w:b/>
                <w:spacing w:val="-20"/>
                <w:u w:val="single"/>
              </w:rPr>
              <w:t>內外</w:t>
            </w:r>
            <w:r w:rsidRPr="00A52DDD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教學研</w:t>
            </w:r>
            <w:r w:rsidRPr="00A52DDD">
              <w:rPr>
                <w:rFonts w:ascii="標楷體" w:eastAsia="標楷體" w:hAnsi="標楷體" w:cs="新細明體"/>
                <w:b/>
                <w:spacing w:val="-20"/>
                <w:u w:val="single"/>
              </w:rPr>
              <w:t>習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、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輔導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知能研習、</w:t>
            </w:r>
            <w:r w:rsidRPr="00A52DDD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教</w:t>
            </w:r>
            <w:r w:rsidRPr="00A52DDD">
              <w:rPr>
                <w:rFonts w:ascii="標楷體" w:eastAsia="標楷體" w:hAnsi="標楷體" w:cs="新細明體"/>
                <w:b/>
                <w:spacing w:val="-20"/>
                <w:u w:val="single"/>
              </w:rPr>
              <w:t>師專業發展</w:t>
            </w:r>
            <w:r w:rsidRPr="00A52DDD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成</w:t>
            </w:r>
            <w:r w:rsidRPr="00A52DDD">
              <w:rPr>
                <w:rFonts w:ascii="標楷體" w:eastAsia="標楷體" w:hAnsi="標楷體" w:cs="新細明體"/>
                <w:b/>
                <w:spacing w:val="-20"/>
                <w:u w:val="single"/>
              </w:rPr>
              <w:t>長活動</w:t>
            </w:r>
            <w:r w:rsidRPr="00A52DDD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、教師</w:t>
            </w:r>
            <w:r w:rsidRPr="00A52DDD">
              <w:rPr>
                <w:rFonts w:ascii="標楷體" w:eastAsia="標楷體" w:hAnsi="標楷體" w:cs="新細明體"/>
                <w:b/>
                <w:spacing w:val="-20"/>
                <w:u w:val="single"/>
              </w:rPr>
              <w:t>共</w:t>
            </w:r>
            <w:r w:rsidRPr="00A52DDD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識營等活動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。</w:t>
            </w:r>
          </w:p>
        </w:tc>
        <w:tc>
          <w:tcPr>
            <w:tcW w:w="1048" w:type="dxa"/>
            <w:vMerge/>
            <w:shd w:val="clear" w:color="auto" w:fill="D9D9D9" w:themeFill="background1" w:themeFillShade="D9"/>
            <w:vAlign w:val="center"/>
          </w:tcPr>
          <w:p w:rsidR="003C4FBA" w:rsidRPr="00743A7D" w:rsidRDefault="003C4FBA" w:rsidP="003C4FB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3C4FBA" w:rsidRPr="006837BD" w:rsidRDefault="003C4FBA" w:rsidP="003D341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□符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     □不符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</w:p>
          <w:p w:rsidR="003C4FBA" w:rsidRPr="006837BD" w:rsidRDefault="00BE1397" w:rsidP="003D341C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審查</w:t>
            </w:r>
            <w:r w:rsidR="003C4FBA"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者：</w:t>
            </w:r>
          </w:p>
        </w:tc>
      </w:tr>
      <w:tr w:rsidR="003A3DB6" w:rsidRPr="00743A7D" w:rsidTr="003B116D">
        <w:trPr>
          <w:trHeight w:val="680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A3DB6" w:rsidRPr="00743A7D" w:rsidRDefault="003A3DB6" w:rsidP="003C4FBA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5.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前1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學年至少出席過4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場（含）以上</w:t>
            </w:r>
            <w:r w:rsidRPr="00A52DDD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校</w:t>
            </w:r>
            <w:r w:rsidRPr="00A52DDD">
              <w:rPr>
                <w:rFonts w:ascii="標楷體" w:eastAsia="標楷體" w:hAnsi="標楷體" w:cs="新細明體"/>
                <w:b/>
                <w:spacing w:val="-20"/>
                <w:u w:val="single"/>
              </w:rPr>
              <w:t>內外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教學研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習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、</w:t>
            </w:r>
            <w:r w:rsidRPr="003A3DB6">
              <w:rPr>
                <w:rFonts w:ascii="標楷體" w:eastAsia="標楷體" w:hAnsi="標楷體" w:cs="新細明體"/>
                <w:b/>
                <w:spacing w:val="-20"/>
                <w:u w:val="single"/>
              </w:rPr>
              <w:t>輔導</w:t>
            </w:r>
            <w:r w:rsidRPr="003A3DB6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知能研習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、教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師專業發展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成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長活動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、教師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共</w:t>
            </w:r>
            <w:r w:rsidRPr="003D341C">
              <w:rPr>
                <w:rFonts w:ascii="標楷體" w:eastAsia="標楷體" w:hAnsi="標楷體" w:cs="新細明體" w:hint="eastAsia"/>
                <w:spacing w:val="-20"/>
              </w:rPr>
              <w:t>識營</w:t>
            </w:r>
            <w:r w:rsidRPr="00A52DDD">
              <w:rPr>
                <w:rFonts w:ascii="標楷體" w:eastAsia="標楷體" w:hAnsi="標楷體" w:cs="新細明體" w:hint="eastAsia"/>
                <w:b/>
                <w:spacing w:val="-20"/>
                <w:u w:val="single"/>
              </w:rPr>
              <w:t>等活動</w:t>
            </w:r>
            <w:r w:rsidRPr="003D341C">
              <w:rPr>
                <w:rFonts w:ascii="標楷體" w:eastAsia="標楷體" w:hAnsi="標楷體" w:cs="新細明體"/>
                <w:spacing w:val="-20"/>
              </w:rPr>
              <w:t>。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A3DB6" w:rsidRPr="00743A7D" w:rsidRDefault="003A3DB6" w:rsidP="003C4FB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學務處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3A3DB6" w:rsidRPr="006837BD" w:rsidRDefault="003A3DB6" w:rsidP="003A3DB6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□符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     □不符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</w:p>
          <w:p w:rsidR="003A3DB6" w:rsidRPr="006837BD" w:rsidRDefault="00BE1397" w:rsidP="003A3DB6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審查</w:t>
            </w:r>
            <w:r w:rsidR="003A3DB6"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者：</w:t>
            </w:r>
          </w:p>
        </w:tc>
      </w:tr>
      <w:tr w:rsidR="003C4FBA" w:rsidRPr="00743A7D" w:rsidTr="003B116D">
        <w:trPr>
          <w:trHeight w:val="680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C4FBA" w:rsidRPr="003D341C" w:rsidRDefault="003C4FBA" w:rsidP="003D341C">
            <w:pPr>
              <w:spacing w:line="240" w:lineRule="exact"/>
              <w:ind w:left="220" w:hangingChars="100" w:hanging="220"/>
              <w:rPr>
                <w:rFonts w:ascii="標楷體" w:eastAsia="標楷體" w:hAnsi="標楷體" w:cs="新細明體"/>
                <w:sz w:val="22"/>
                <w:szCs w:val="22"/>
              </w:rPr>
            </w:pPr>
            <w:bookmarkStart w:id="6" w:name="_Hlk528697612"/>
            <w:r w:rsidRPr="003D341C">
              <w:rPr>
                <w:rFonts w:ascii="標楷體" w:eastAsia="標楷體" w:hAnsi="標楷體" w:cs="新細明體"/>
                <w:sz w:val="22"/>
                <w:szCs w:val="22"/>
              </w:rPr>
              <w:t>6</w:t>
            </w:r>
            <w:r w:rsidRPr="003D341C">
              <w:rPr>
                <w:rFonts w:ascii="標楷體" w:eastAsia="標楷體" w:hAnsi="標楷體" w:cs="新細明體" w:hint="eastAsia"/>
                <w:sz w:val="22"/>
                <w:szCs w:val="22"/>
              </w:rPr>
              <w:t>.</w:t>
            </w:r>
            <w:r w:rsidRPr="003D341C">
              <w:rPr>
                <w:rFonts w:ascii="標楷體" w:eastAsia="標楷體" w:hAnsi="標楷體" w:cs="新細明體" w:hint="eastAsia"/>
                <w:spacing w:val="-20"/>
                <w:sz w:val="22"/>
                <w:szCs w:val="22"/>
              </w:rPr>
              <w:t>前1學年至少1件（含）以上，以佛光大學名義發表之研究績效，包括專書出版、期刊論文發表、全國性研討會論文（論文集出版）、全國性展演、校內外產學合作案、專題研</w:t>
            </w:r>
            <w:r w:rsidRPr="003D341C">
              <w:rPr>
                <w:rFonts w:ascii="標楷體" w:eastAsia="標楷體" w:hAnsi="標楷體" w:cs="新細明體"/>
                <w:spacing w:val="-20"/>
                <w:sz w:val="22"/>
                <w:szCs w:val="22"/>
              </w:rPr>
              <w:t>究計</w:t>
            </w:r>
            <w:r w:rsidRPr="003D341C">
              <w:rPr>
                <w:rFonts w:ascii="標楷體" w:eastAsia="標楷體" w:hAnsi="標楷體" w:cs="新細明體" w:hint="eastAsia"/>
                <w:spacing w:val="-20"/>
                <w:sz w:val="22"/>
                <w:szCs w:val="22"/>
              </w:rPr>
              <w:t>畫案</w:t>
            </w:r>
            <w:r w:rsidRPr="003D341C">
              <w:rPr>
                <w:rFonts w:ascii="標楷體" w:eastAsia="標楷體" w:hAnsi="標楷體" w:cs="新細明體"/>
                <w:spacing w:val="-20"/>
                <w:sz w:val="22"/>
                <w:szCs w:val="22"/>
              </w:rPr>
              <w:t>、</w:t>
            </w:r>
            <w:r w:rsidRPr="003D341C">
              <w:rPr>
                <w:rFonts w:ascii="標楷體" w:eastAsia="標楷體" w:hAnsi="標楷體" w:cs="新細明體" w:hint="eastAsia"/>
                <w:spacing w:val="-20"/>
                <w:sz w:val="22"/>
                <w:szCs w:val="22"/>
              </w:rPr>
              <w:t>專利取得或全國競賽榮譽等成果。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C4FBA" w:rsidRPr="00743A7D" w:rsidRDefault="003C4FBA" w:rsidP="003C4FBA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研</w:t>
            </w:r>
            <w:r w:rsidRPr="00743A7D">
              <w:rPr>
                <w:rFonts w:ascii="標楷體" w:eastAsia="標楷體" w:hAnsi="標楷體" w:cs="新細明體"/>
              </w:rPr>
              <w:t>發處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3C4FBA" w:rsidRPr="006837BD" w:rsidRDefault="003C4FBA" w:rsidP="003D341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□符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 xml:space="preserve">      □不符</w:t>
            </w:r>
            <w:r w:rsidRPr="006837BD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合</w:t>
            </w:r>
          </w:p>
          <w:p w:rsidR="003C4FBA" w:rsidRPr="006837BD" w:rsidRDefault="00BE1397" w:rsidP="003D341C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審查</w:t>
            </w:r>
            <w:r w:rsidR="003C4FBA" w:rsidRPr="006837BD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者：</w:t>
            </w:r>
          </w:p>
        </w:tc>
      </w:tr>
      <w:tr w:rsidR="007D12C7" w:rsidRPr="002C5100" w:rsidTr="003B116D">
        <w:trPr>
          <w:trHeight w:val="567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D341C" w:rsidRPr="002C5100" w:rsidRDefault="003D341C" w:rsidP="003D341C">
            <w:pPr>
              <w:tabs>
                <w:tab w:val="left" w:pos="5812"/>
              </w:tabs>
              <w:spacing w:line="320" w:lineRule="exact"/>
              <w:rPr>
                <w:rFonts w:ascii="華康超明體" w:eastAsia="華康超明體" w:hAnsi="標楷體"/>
                <w:sz w:val="28"/>
                <w:szCs w:val="28"/>
              </w:rPr>
            </w:pPr>
            <w:r w:rsidRPr="002C5100">
              <w:rPr>
                <w:rFonts w:ascii="華康超明體" w:eastAsia="華康超明體" w:hAnsi="標楷體"/>
                <w:sz w:val="28"/>
                <w:szCs w:val="28"/>
              </w:rPr>
              <w:br w:type="page"/>
            </w:r>
            <w:r w:rsidRPr="002C5100">
              <w:rPr>
                <w:rFonts w:ascii="華康超明體" w:eastAsia="華康超明體" w:hAnsi="標楷體" w:hint="eastAsia"/>
                <w:sz w:val="28"/>
                <w:szCs w:val="28"/>
              </w:rPr>
              <w:t>二、特殊</w:t>
            </w:r>
            <w:r w:rsidRPr="002C5100">
              <w:rPr>
                <w:rFonts w:ascii="華康超明體" w:eastAsia="華康超明體" w:hAnsi="標楷體"/>
                <w:sz w:val="28"/>
                <w:szCs w:val="28"/>
              </w:rPr>
              <w:t>條件</w:t>
            </w:r>
            <w:r w:rsidRPr="002C5100">
              <w:rPr>
                <w:rFonts w:ascii="華康超明體" w:eastAsia="華康超明體" w:hAnsi="標楷體" w:hint="eastAsia"/>
                <w:sz w:val="28"/>
                <w:szCs w:val="28"/>
              </w:rPr>
              <w:t>(符</w:t>
            </w:r>
            <w:r w:rsidRPr="002C5100">
              <w:rPr>
                <w:rFonts w:ascii="華康超明體" w:eastAsia="華康超明體" w:hAnsi="標楷體"/>
                <w:sz w:val="28"/>
                <w:szCs w:val="28"/>
              </w:rPr>
              <w:t>合</w:t>
            </w:r>
            <w:r w:rsidRPr="002C5100">
              <w:rPr>
                <w:rFonts w:ascii="華康超明體" w:eastAsia="華康超明體" w:hAnsi="標楷體" w:hint="eastAsia"/>
                <w:sz w:val="28"/>
                <w:szCs w:val="28"/>
              </w:rPr>
              <w:t>下列之一)</w:t>
            </w:r>
          </w:p>
        </w:tc>
        <w:tc>
          <w:tcPr>
            <w:tcW w:w="3706" w:type="dxa"/>
            <w:gridSpan w:val="2"/>
            <w:shd w:val="clear" w:color="auto" w:fill="D9D9D9" w:themeFill="background1" w:themeFillShade="D9"/>
            <w:vAlign w:val="center"/>
          </w:tcPr>
          <w:p w:rsidR="003D341C" w:rsidRPr="006837BD" w:rsidRDefault="003D341C" w:rsidP="002C5100">
            <w:pPr>
              <w:tabs>
                <w:tab w:val="left" w:pos="5812"/>
              </w:tabs>
              <w:spacing w:line="320" w:lineRule="exact"/>
              <w:jc w:val="center"/>
              <w:rPr>
                <w:rFonts w:ascii="華康超明體" w:eastAsia="華康超明體" w:hAnsi="標楷體"/>
                <w:color w:val="000000" w:themeColor="text1"/>
                <w:sz w:val="28"/>
                <w:szCs w:val="28"/>
              </w:rPr>
            </w:pPr>
            <w:r w:rsidRPr="006837BD">
              <w:rPr>
                <w:rFonts w:ascii="華康超明體" w:eastAsia="華康超明體" w:hAnsi="標楷體"/>
                <w:color w:val="000000" w:themeColor="text1"/>
                <w:sz w:val="28"/>
                <w:szCs w:val="28"/>
              </w:rPr>
              <w:t>單位</w:t>
            </w:r>
            <w:r w:rsidR="00BE1397" w:rsidRPr="006837BD">
              <w:rPr>
                <w:rFonts w:ascii="華康超明體" w:eastAsia="華康超明體" w:hAnsi="標楷體" w:hint="eastAsia"/>
                <w:b/>
                <w:color w:val="000000" w:themeColor="text1"/>
                <w:sz w:val="28"/>
                <w:szCs w:val="28"/>
              </w:rPr>
              <w:t>審查</w:t>
            </w:r>
          </w:p>
        </w:tc>
      </w:tr>
      <w:bookmarkEnd w:id="6"/>
      <w:tr w:rsidR="003D341C" w:rsidRPr="00743A7D" w:rsidTr="003A3DB6">
        <w:trPr>
          <w:trHeight w:val="1860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D341C" w:rsidRPr="00743A7D" w:rsidRDefault="003D341C" w:rsidP="003C4FBA">
            <w:pPr>
              <w:spacing w:line="320" w:lineRule="exact"/>
              <w:rPr>
                <w:rFonts w:ascii="標楷體" w:eastAsia="標楷體" w:hAnsi="標楷體"/>
              </w:rPr>
            </w:pPr>
            <w:r w:rsidRPr="00743A7D">
              <w:rPr>
                <w:rFonts w:ascii="標楷體" w:eastAsia="標楷體" w:hAnsi="標楷體" w:hint="eastAsia"/>
              </w:rPr>
              <w:t>1</w:t>
            </w:r>
            <w:r w:rsidRPr="00743A7D">
              <w:rPr>
                <w:rFonts w:ascii="標楷體" w:eastAsia="標楷體" w:hAnsi="標楷體"/>
              </w:rPr>
              <w:t>.</w:t>
            </w:r>
            <w:r w:rsidRPr="00743A7D">
              <w:rPr>
                <w:rFonts w:ascii="標楷體" w:eastAsia="標楷體" w:hAnsi="標楷體" w:hint="eastAsia"/>
              </w:rPr>
              <w:t>教學類人</w:t>
            </w:r>
            <w:r w:rsidRPr="00743A7D">
              <w:rPr>
                <w:rFonts w:ascii="標楷體" w:eastAsia="標楷體" w:hAnsi="標楷體"/>
              </w:rPr>
              <w:t>才</w:t>
            </w:r>
            <w:r w:rsidRPr="00743A7D">
              <w:rPr>
                <w:rFonts w:ascii="標楷體" w:eastAsia="標楷體" w:hAnsi="標楷體" w:hint="eastAsia"/>
              </w:rPr>
              <w:t>(應符</w:t>
            </w:r>
            <w:r w:rsidRPr="00743A7D">
              <w:rPr>
                <w:rFonts w:ascii="標楷體" w:eastAsia="標楷體" w:hAnsi="標楷體"/>
              </w:rPr>
              <w:t>合</w:t>
            </w:r>
            <w:r w:rsidR="007D12C7">
              <w:rPr>
                <w:rFonts w:ascii="標楷體" w:eastAsia="標楷體" w:hAnsi="標楷體" w:hint="eastAsia"/>
              </w:rPr>
              <w:t>下列</w:t>
            </w:r>
            <w:r w:rsidRPr="00743A7D">
              <w:rPr>
                <w:rFonts w:ascii="標楷體" w:eastAsia="標楷體" w:hAnsi="標楷體"/>
              </w:rPr>
              <w:t>條件之一</w:t>
            </w:r>
            <w:r w:rsidRPr="00743A7D">
              <w:rPr>
                <w:rFonts w:ascii="標楷體" w:eastAsia="標楷體" w:hAnsi="標楷體" w:hint="eastAsia"/>
              </w:rPr>
              <w:t>)：</w:t>
            </w:r>
            <w:r w:rsidRPr="00743A7D">
              <w:rPr>
                <w:rFonts w:ascii="標楷體" w:eastAsia="標楷體" w:hAnsi="標楷體"/>
              </w:rPr>
              <w:t xml:space="preserve"> </w:t>
            </w:r>
          </w:p>
          <w:p w:rsidR="003D341C" w:rsidRDefault="003D341C" w:rsidP="003D341C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bookmarkStart w:id="7" w:name="OLE_LINK1"/>
            <w:r w:rsidRPr="00743A7D">
              <w:rPr>
                <w:rFonts w:ascii="標楷體" w:eastAsia="標楷體" w:hAnsi="標楷體" w:cs="新細明體" w:hint="eastAsia"/>
              </w:rPr>
              <w:t>□</w:t>
            </w:r>
            <w:bookmarkEnd w:id="7"/>
            <w:r w:rsidRPr="00743A7D">
              <w:rPr>
                <w:rFonts w:ascii="標楷體" w:eastAsia="標楷體" w:hAnsi="標楷體"/>
              </w:rPr>
              <w:t>（1）</w:t>
            </w:r>
            <w:r w:rsidRPr="00743A7D">
              <w:rPr>
                <w:rFonts w:ascii="標楷體" w:eastAsia="標楷體" w:hAnsi="標楷體" w:hint="eastAsia"/>
              </w:rPr>
              <w:t>前1學年獲特優教師獎項。</w:t>
            </w:r>
          </w:p>
          <w:p w:rsidR="003D341C" w:rsidRDefault="003D341C" w:rsidP="003D341C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□</w:t>
            </w:r>
            <w:r w:rsidRPr="00743A7D">
              <w:rPr>
                <w:rFonts w:ascii="標楷體" w:eastAsia="標楷體" w:hAnsi="標楷體"/>
              </w:rPr>
              <w:t>（2）</w:t>
            </w:r>
            <w:r w:rsidRPr="00743A7D">
              <w:rPr>
                <w:rFonts w:ascii="標楷體" w:eastAsia="標楷體" w:hAnsi="標楷體" w:cs="新細明體" w:hint="eastAsia"/>
              </w:rPr>
              <w:t>近3學</w:t>
            </w:r>
            <w:r w:rsidRPr="00743A7D">
              <w:rPr>
                <w:rFonts w:ascii="標楷體" w:eastAsia="標楷體" w:hAnsi="標楷體" w:cs="新細明體"/>
              </w:rPr>
              <w:t>年度有</w:t>
            </w:r>
            <w:r w:rsidRPr="00743A7D">
              <w:rPr>
                <w:rFonts w:ascii="標楷體" w:eastAsia="標楷體" w:hAnsi="標楷體" w:hint="eastAsia"/>
              </w:rPr>
              <w:t>2學年獲績優教師獎項。</w:t>
            </w:r>
          </w:p>
          <w:p w:rsidR="003D341C" w:rsidRDefault="003D341C" w:rsidP="003D341C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□</w:t>
            </w:r>
            <w:r w:rsidRPr="00743A7D">
              <w:rPr>
                <w:rFonts w:ascii="標楷體" w:eastAsia="標楷體" w:hAnsi="標楷體"/>
              </w:rPr>
              <w:t>（3）</w:t>
            </w:r>
            <w:r w:rsidRPr="00743A7D">
              <w:rPr>
                <w:rFonts w:ascii="標楷體" w:eastAsia="標楷體" w:hAnsi="標楷體" w:hint="eastAsia"/>
              </w:rPr>
              <w:t>前1學年曾獲選與教學有關之全國性獎項。</w:t>
            </w:r>
          </w:p>
          <w:p w:rsidR="003D341C" w:rsidRDefault="003D341C" w:rsidP="003D341C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□</w:t>
            </w:r>
            <w:r w:rsidRPr="00743A7D">
              <w:rPr>
                <w:rFonts w:ascii="標楷體" w:eastAsia="標楷體" w:hAnsi="標楷體" w:hint="eastAsia"/>
              </w:rPr>
              <w:t>（4）其他具實蹟之教學優良事項。</w:t>
            </w:r>
          </w:p>
          <w:p w:rsidR="003D341C" w:rsidRPr="003D341C" w:rsidRDefault="003D341C" w:rsidP="007D12C7">
            <w:pPr>
              <w:spacing w:line="280" w:lineRule="exact"/>
              <w:ind w:leftChars="98" w:left="645" w:hangingChars="205" w:hanging="410"/>
              <w:rPr>
                <w:rFonts w:ascii="標楷體" w:eastAsia="標楷體" w:hAnsi="標楷體"/>
              </w:rPr>
            </w:pPr>
            <w:r w:rsidRPr="003D341C">
              <w:rPr>
                <w:rFonts w:ascii="標楷體" w:eastAsia="標楷體" w:hAnsi="標楷體" w:hint="eastAsia"/>
                <w:b/>
                <w:spacing w:val="-20"/>
              </w:rPr>
              <w:t>註：符合(3)或(4)，</w:t>
            </w:r>
            <w:r w:rsidR="007D12C7">
              <w:rPr>
                <w:rFonts w:ascii="標楷體" w:eastAsia="標楷體" w:hAnsi="標楷體" w:hint="eastAsia"/>
                <w:b/>
                <w:spacing w:val="-20"/>
              </w:rPr>
              <w:t>需</w:t>
            </w:r>
            <w:r w:rsidRPr="003D341C">
              <w:rPr>
                <w:rFonts w:ascii="標楷體" w:eastAsia="標楷體" w:hAnsi="標楷體" w:hint="eastAsia"/>
                <w:b/>
                <w:spacing w:val="-20"/>
              </w:rPr>
              <w:t>請</w:t>
            </w:r>
            <w:r w:rsidR="007D12C7">
              <w:rPr>
                <w:rFonts w:ascii="標楷體" w:eastAsia="標楷體" w:hAnsi="標楷體" w:hint="eastAsia"/>
                <w:b/>
                <w:spacing w:val="-20"/>
              </w:rPr>
              <w:t>被推薦者提供</w:t>
            </w:r>
            <w:r w:rsidRPr="003D341C">
              <w:rPr>
                <w:rFonts w:ascii="標楷體" w:eastAsia="標楷體" w:hAnsi="標楷體" w:hint="eastAsia"/>
                <w:b/>
                <w:spacing w:val="-20"/>
              </w:rPr>
              <w:t>佐證資料。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D341C" w:rsidRPr="00743A7D" w:rsidRDefault="003D341C" w:rsidP="003C4FBA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教務</w:t>
            </w:r>
            <w:r w:rsidRPr="00743A7D">
              <w:rPr>
                <w:rFonts w:ascii="標楷體" w:eastAsia="標楷體" w:hAnsi="標楷體" w:cs="新細明體"/>
              </w:rPr>
              <w:t>處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經查</w:t>
            </w: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不符</w:t>
            </w:r>
            <w:r w:rsidRPr="00743A7D">
              <w:rPr>
                <w:rFonts w:ascii="標楷體" w:eastAsia="標楷體" w:hAnsi="標楷體" w:cs="新細明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左列各項規定</w:t>
            </w:r>
          </w:p>
          <w:p w:rsidR="003D341C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□符</w:t>
            </w:r>
            <w:r w:rsidRPr="00743A7D">
              <w:rPr>
                <w:rFonts w:ascii="標楷體" w:eastAsia="標楷體" w:hAnsi="標楷體" w:cs="新細明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左列第___項規定</w:t>
            </w:r>
          </w:p>
          <w:p w:rsidR="007D12C7" w:rsidRDefault="007D12C7" w:rsidP="007D12C7">
            <w:pPr>
              <w:spacing w:beforeLines="20" w:before="72" w:line="320" w:lineRule="exact"/>
              <w:ind w:leftChars="100" w:left="24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說明：</w:t>
            </w:r>
          </w:p>
          <w:p w:rsidR="007D12C7" w:rsidRDefault="007D12C7" w:rsidP="007D12C7">
            <w:pPr>
              <w:spacing w:beforeLines="20" w:before="72" w:line="320" w:lineRule="exact"/>
              <w:ind w:leftChars="100" w:left="24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7D12C7" w:rsidRPr="00743A7D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複審者：</w:t>
            </w:r>
          </w:p>
        </w:tc>
      </w:tr>
      <w:tr w:rsidR="003D341C" w:rsidRPr="00743A7D" w:rsidTr="003A3DB6">
        <w:trPr>
          <w:trHeight w:val="3292"/>
          <w:jc w:val="center"/>
        </w:trPr>
        <w:tc>
          <w:tcPr>
            <w:tcW w:w="6148" w:type="dxa"/>
            <w:gridSpan w:val="3"/>
            <w:shd w:val="clear" w:color="auto" w:fill="auto"/>
            <w:vAlign w:val="center"/>
          </w:tcPr>
          <w:p w:rsidR="003D341C" w:rsidRPr="00743A7D" w:rsidRDefault="003D341C" w:rsidP="003C4FBA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hint="eastAsia"/>
              </w:rPr>
              <w:lastRenderedPageBreak/>
              <w:t>2</w:t>
            </w:r>
            <w:r w:rsidRPr="00743A7D">
              <w:rPr>
                <w:rFonts w:ascii="標楷體" w:eastAsia="標楷體" w:hAnsi="標楷體"/>
              </w:rPr>
              <w:t>.</w:t>
            </w:r>
            <w:r w:rsidRPr="00743A7D">
              <w:rPr>
                <w:rFonts w:ascii="標楷體" w:eastAsia="標楷體" w:hAnsi="標楷體" w:hint="eastAsia"/>
              </w:rPr>
              <w:t>學術研究類人才(應符</w:t>
            </w:r>
            <w:r w:rsidRPr="00743A7D">
              <w:rPr>
                <w:rFonts w:ascii="標楷體" w:eastAsia="標楷體" w:hAnsi="標楷體"/>
              </w:rPr>
              <w:t>合</w:t>
            </w:r>
            <w:r w:rsidR="007D12C7">
              <w:rPr>
                <w:rFonts w:ascii="標楷體" w:eastAsia="標楷體" w:hAnsi="標楷體" w:hint="eastAsia"/>
              </w:rPr>
              <w:t>下列</w:t>
            </w:r>
            <w:r w:rsidRPr="00743A7D">
              <w:rPr>
                <w:rFonts w:ascii="標楷體" w:eastAsia="標楷體" w:hAnsi="標楷體"/>
              </w:rPr>
              <w:t>條件之一</w:t>
            </w:r>
            <w:r w:rsidRPr="00743A7D">
              <w:rPr>
                <w:rFonts w:ascii="標楷體" w:eastAsia="標楷體" w:hAnsi="標楷體" w:hint="eastAsia"/>
              </w:rPr>
              <w:t>)：</w:t>
            </w:r>
          </w:p>
          <w:p w:rsidR="003D341C" w:rsidRDefault="003D341C" w:rsidP="003D341C">
            <w:pPr>
              <w:spacing w:line="320" w:lineRule="exact"/>
              <w:ind w:leftChars="99" w:left="1102" w:hangingChars="360" w:hanging="864"/>
              <w:rPr>
                <w:rFonts w:ascii="標楷體" w:eastAsia="標楷體" w:hAnsi="標楷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□</w:t>
            </w:r>
            <w:r w:rsidRPr="00743A7D">
              <w:rPr>
                <w:rFonts w:ascii="標楷體" w:eastAsia="標楷體" w:hAnsi="標楷體"/>
              </w:rPr>
              <w:t>（</w:t>
            </w:r>
            <w:r w:rsidRPr="00743A7D">
              <w:rPr>
                <w:rFonts w:ascii="標楷體" w:eastAsia="標楷體" w:hAnsi="標楷體" w:hint="eastAsia"/>
              </w:rPr>
              <w:t>1</w:t>
            </w:r>
            <w:r w:rsidRPr="00743A7D">
              <w:rPr>
                <w:rFonts w:ascii="標楷體" w:eastAsia="標楷體" w:hAnsi="標楷體"/>
              </w:rPr>
              <w:t>）</w:t>
            </w:r>
            <w:r w:rsidRPr="003D341C">
              <w:rPr>
                <w:rFonts w:ascii="標楷體" w:eastAsia="標楷體" w:hAnsi="標楷體" w:hint="eastAsia"/>
                <w:spacing w:val="-20"/>
              </w:rPr>
              <w:t>前5學</w:t>
            </w:r>
            <w:r w:rsidRPr="003D341C">
              <w:rPr>
                <w:rFonts w:ascii="標楷體" w:eastAsia="標楷體" w:hAnsi="標楷體"/>
                <w:spacing w:val="-20"/>
              </w:rPr>
              <w:t>年度</w:t>
            </w:r>
            <w:r w:rsidRPr="003D341C">
              <w:rPr>
                <w:rFonts w:ascii="標楷體" w:eastAsia="標楷體" w:hAnsi="標楷體" w:hint="eastAsia"/>
                <w:spacing w:val="-20"/>
              </w:rPr>
              <w:t>於</w:t>
            </w:r>
            <w:r w:rsidRPr="003D341C">
              <w:rPr>
                <w:rFonts w:ascii="標楷體" w:eastAsia="標楷體" w:hAnsi="標楷體"/>
                <w:spacing w:val="-20"/>
              </w:rPr>
              <w:t>SCI、SSCI、A&amp;HCI、EI、TSSCI、THCI</w:t>
            </w:r>
            <w:r w:rsidRPr="003D341C">
              <w:rPr>
                <w:rFonts w:ascii="標楷體" w:eastAsia="標楷體" w:hAnsi="標楷體" w:hint="eastAsia"/>
                <w:spacing w:val="-20"/>
              </w:rPr>
              <w:t>期刊或本校人文領域核心期刊等發表學術論文至少5篇以上。</w:t>
            </w:r>
          </w:p>
          <w:p w:rsidR="003D341C" w:rsidRDefault="003D341C" w:rsidP="003D341C">
            <w:pPr>
              <w:spacing w:line="320" w:lineRule="exact"/>
              <w:ind w:leftChars="99" w:left="1078" w:hangingChars="350" w:hanging="840"/>
              <w:rPr>
                <w:rFonts w:ascii="標楷體" w:eastAsia="標楷體" w:hAnsi="標楷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□</w:t>
            </w:r>
            <w:r w:rsidRPr="00743A7D">
              <w:rPr>
                <w:rFonts w:ascii="標楷體" w:eastAsia="標楷體" w:hAnsi="標楷體"/>
              </w:rPr>
              <w:t>（</w:t>
            </w:r>
            <w:r w:rsidRPr="00743A7D">
              <w:rPr>
                <w:rFonts w:ascii="標楷體" w:eastAsia="標楷體" w:hAnsi="標楷體" w:hint="eastAsia"/>
              </w:rPr>
              <w:t>2</w:t>
            </w:r>
            <w:r w:rsidRPr="00743A7D">
              <w:rPr>
                <w:rFonts w:ascii="標楷體" w:eastAsia="標楷體" w:hAnsi="標楷體"/>
              </w:rPr>
              <w:t>）</w:t>
            </w:r>
            <w:r w:rsidRPr="003D341C">
              <w:rPr>
                <w:rFonts w:ascii="標楷體" w:eastAsia="標楷體" w:hAnsi="標楷體" w:hint="eastAsia"/>
                <w:spacing w:val="-20"/>
              </w:rPr>
              <w:t>前5學</w:t>
            </w:r>
            <w:r w:rsidRPr="003D341C">
              <w:rPr>
                <w:rFonts w:ascii="標楷體" w:eastAsia="標楷體" w:hAnsi="標楷體"/>
                <w:spacing w:val="-20"/>
              </w:rPr>
              <w:t>年度</w:t>
            </w:r>
            <w:r w:rsidRPr="003D341C">
              <w:rPr>
                <w:rFonts w:ascii="標楷體" w:eastAsia="標楷體" w:hAnsi="標楷體" w:hint="eastAsia"/>
                <w:spacing w:val="-20"/>
              </w:rPr>
              <w:t>主持校內外研究計畫至少4件以上，具相當成果。</w:t>
            </w:r>
          </w:p>
          <w:p w:rsidR="003D341C" w:rsidRDefault="003D341C" w:rsidP="003D341C">
            <w:pPr>
              <w:spacing w:line="320" w:lineRule="exact"/>
              <w:ind w:leftChars="99" w:left="1078" w:hangingChars="350" w:hanging="840"/>
              <w:rPr>
                <w:rFonts w:ascii="標楷體" w:eastAsia="標楷體" w:hAnsi="標楷體"/>
                <w:spacing w:val="-20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□</w:t>
            </w:r>
            <w:r w:rsidRPr="00743A7D">
              <w:rPr>
                <w:rFonts w:ascii="標楷體" w:eastAsia="標楷體" w:hAnsi="標楷體"/>
              </w:rPr>
              <w:t>（</w:t>
            </w:r>
            <w:r w:rsidRPr="00743A7D">
              <w:rPr>
                <w:rFonts w:ascii="標楷體" w:eastAsia="標楷體" w:hAnsi="標楷體" w:hint="eastAsia"/>
              </w:rPr>
              <w:t>3</w:t>
            </w:r>
            <w:r w:rsidRPr="00743A7D">
              <w:rPr>
                <w:rFonts w:ascii="標楷體" w:eastAsia="標楷體" w:hAnsi="標楷體"/>
              </w:rPr>
              <w:t>）</w:t>
            </w:r>
            <w:r w:rsidRPr="003D341C">
              <w:rPr>
                <w:rFonts w:ascii="標楷體" w:eastAsia="標楷體" w:hAnsi="標楷體" w:hint="eastAsia"/>
                <w:spacing w:val="-20"/>
              </w:rPr>
              <w:t>產學合作計畫：前5學</w:t>
            </w:r>
            <w:r w:rsidRPr="003D341C">
              <w:rPr>
                <w:rFonts w:ascii="標楷體" w:eastAsia="標楷體" w:hAnsi="標楷體"/>
                <w:spacing w:val="-20"/>
              </w:rPr>
              <w:t>年度</w:t>
            </w:r>
            <w:r w:rsidRPr="003D341C">
              <w:rPr>
                <w:rFonts w:ascii="標楷體" w:eastAsia="標楷體" w:hAnsi="標楷體" w:hint="eastAsia"/>
                <w:spacing w:val="-20"/>
              </w:rPr>
              <w:t>主持產學合作計畫至少3件以上，且計畫金額累計達2</w:t>
            </w:r>
            <w:r w:rsidRPr="003D341C">
              <w:rPr>
                <w:rFonts w:ascii="標楷體" w:eastAsia="標楷體" w:hAnsi="標楷體"/>
                <w:spacing w:val="-20"/>
              </w:rPr>
              <w:t>00</w:t>
            </w:r>
            <w:r w:rsidRPr="003D341C">
              <w:rPr>
                <w:rFonts w:ascii="標楷體" w:eastAsia="標楷體" w:hAnsi="標楷體" w:hint="eastAsia"/>
                <w:spacing w:val="-20"/>
              </w:rPr>
              <w:t>萬元以上者。</w:t>
            </w:r>
          </w:p>
          <w:p w:rsidR="003D341C" w:rsidRPr="003D341C" w:rsidRDefault="003D341C" w:rsidP="003D341C">
            <w:pPr>
              <w:spacing w:line="240" w:lineRule="exact"/>
              <w:ind w:leftChars="98" w:left="645" w:hangingChars="205" w:hanging="410"/>
              <w:rPr>
                <w:rFonts w:ascii="標楷體" w:eastAsia="標楷體" w:hAnsi="標楷體" w:cs="標楷體"/>
                <w:b/>
                <w:spacing w:val="-20"/>
              </w:rPr>
            </w:pPr>
            <w:r w:rsidRPr="003D341C">
              <w:rPr>
                <w:rFonts w:ascii="標楷體" w:eastAsia="標楷體" w:hAnsi="標楷體" w:hint="eastAsia"/>
                <w:b/>
                <w:spacing w:val="-20"/>
              </w:rPr>
              <w:t>註：</w:t>
            </w:r>
            <w:r w:rsidRPr="003D341C">
              <w:rPr>
                <w:rFonts w:ascii="標楷體" w:eastAsia="標楷體" w:hAnsi="標楷體" w:cs="標楷體" w:hint="eastAsia"/>
                <w:b/>
                <w:spacing w:val="-20"/>
              </w:rPr>
              <w:t>依「科技部補助大專校院</w:t>
            </w:r>
            <w:r w:rsidR="00EB2B53">
              <w:rPr>
                <w:rFonts w:ascii="標楷體" w:eastAsia="標楷體" w:hAnsi="標楷體" w:cs="標楷體" w:hint="eastAsia"/>
                <w:b/>
                <w:spacing w:val="-20"/>
              </w:rPr>
              <w:t>研究獎勵</w:t>
            </w:r>
            <w:r w:rsidRPr="003D341C">
              <w:rPr>
                <w:rFonts w:ascii="標楷體" w:eastAsia="標楷體" w:hAnsi="標楷體" w:cs="標楷體" w:hint="eastAsia"/>
                <w:b/>
                <w:spacing w:val="-20"/>
              </w:rPr>
              <w:t>」獲獎者，得重複支領，唯總獎勵金上限不得超過同一學年學術研究類人才之上限。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D341C" w:rsidRPr="00743A7D" w:rsidRDefault="003D341C" w:rsidP="003C4FBA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研</w:t>
            </w:r>
            <w:r w:rsidRPr="00743A7D">
              <w:rPr>
                <w:rFonts w:ascii="標楷體" w:eastAsia="標楷體" w:hAnsi="標楷體" w:cs="新細明體"/>
              </w:rPr>
              <w:t>發處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經查</w:t>
            </w: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不符</w:t>
            </w:r>
            <w:r w:rsidRPr="00743A7D">
              <w:rPr>
                <w:rFonts w:ascii="標楷體" w:eastAsia="標楷體" w:hAnsi="標楷體" w:cs="新細明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左列各項規定</w:t>
            </w:r>
          </w:p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□符</w:t>
            </w:r>
            <w:r w:rsidRPr="00743A7D">
              <w:rPr>
                <w:rFonts w:ascii="標楷體" w:eastAsia="標楷體" w:hAnsi="標楷體" w:cs="新細明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左列第___項規定</w:t>
            </w:r>
          </w:p>
          <w:p w:rsidR="007D12C7" w:rsidRDefault="007D12C7" w:rsidP="007D12C7">
            <w:pPr>
              <w:spacing w:beforeLines="20" w:before="72" w:line="320" w:lineRule="exact"/>
              <w:ind w:leftChars="100" w:left="24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說明</w:t>
            </w:r>
            <w:r w:rsidRPr="007D12C7">
              <w:rPr>
                <w:rFonts w:ascii="標楷體" w:eastAsia="標楷體" w:hAnsi="標楷體" w:cs="新細明體" w:hint="eastAsia"/>
                <w:spacing w:val="-20"/>
                <w:sz w:val="20"/>
                <w:szCs w:val="20"/>
              </w:rPr>
              <w:t>(篇數、件數或金額，是否獲科技部同類獎勵等)：</w:t>
            </w:r>
          </w:p>
          <w:p w:rsidR="007D12C7" w:rsidRDefault="007D12C7" w:rsidP="007D12C7">
            <w:pPr>
              <w:spacing w:beforeLines="20" w:before="72" w:line="320" w:lineRule="exact"/>
              <w:ind w:leftChars="100" w:left="24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7D12C7" w:rsidRDefault="007D12C7" w:rsidP="007D12C7">
            <w:pPr>
              <w:spacing w:beforeLines="20" w:before="72" w:line="320" w:lineRule="exact"/>
              <w:ind w:leftChars="100" w:left="24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7D12C7" w:rsidRDefault="007D12C7" w:rsidP="007D12C7">
            <w:pPr>
              <w:spacing w:beforeLines="20" w:before="72" w:line="320" w:lineRule="exact"/>
              <w:ind w:leftChars="100" w:left="24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3D341C" w:rsidRPr="00743A7D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複審者：</w:t>
            </w:r>
          </w:p>
        </w:tc>
      </w:tr>
    </w:tbl>
    <w:p w:rsidR="003D341C" w:rsidRDefault="003D341C" w:rsidP="003B116D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1030"/>
        <w:gridCol w:w="2585"/>
      </w:tblGrid>
      <w:tr w:rsidR="002C5100" w:rsidRPr="00743A7D" w:rsidTr="003B116D">
        <w:trPr>
          <w:trHeight w:val="487"/>
          <w:jc w:val="center"/>
        </w:trPr>
        <w:tc>
          <w:tcPr>
            <w:tcW w:w="6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5100" w:rsidRPr="00743A7D" w:rsidRDefault="002C5100" w:rsidP="00D24627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3C4FBA">
              <w:rPr>
                <w:rFonts w:ascii="標楷體" w:eastAsia="標楷體" w:hAnsi="標楷體" w:hint="eastAsia"/>
              </w:rPr>
              <w:t>推薦單</w:t>
            </w:r>
            <w:r w:rsidRPr="003C4FBA">
              <w:rPr>
                <w:rFonts w:ascii="標楷體" w:eastAsia="標楷體" w:hAnsi="標楷體"/>
              </w:rPr>
              <w:t>位初</w:t>
            </w:r>
            <w:r w:rsidRPr="003C4FBA">
              <w:rPr>
                <w:rFonts w:ascii="標楷體" w:eastAsia="標楷體" w:hAnsi="標楷體" w:hint="eastAsia"/>
              </w:rPr>
              <w:t>核基</w:t>
            </w:r>
            <w:r w:rsidRPr="003C4FBA">
              <w:rPr>
                <w:rFonts w:ascii="標楷體" w:eastAsia="標楷體" w:hAnsi="標楷體"/>
              </w:rPr>
              <w:t>本條件</w:t>
            </w:r>
            <w:r w:rsidRPr="003C4FBA">
              <w:rPr>
                <w:rFonts w:ascii="標楷體" w:eastAsia="標楷體" w:hAnsi="標楷體" w:hint="eastAsia"/>
              </w:rPr>
              <w:t>-</w:t>
            </w:r>
            <w:r w:rsidRPr="003C4FBA">
              <w:rPr>
                <w:rFonts w:ascii="標楷體" w:eastAsia="標楷體" w:hAnsi="標楷體" w:hint="eastAsia"/>
                <w:b/>
              </w:rPr>
              <w:t>應</w:t>
            </w:r>
            <w:r w:rsidRPr="003C4FBA">
              <w:rPr>
                <w:rFonts w:ascii="標楷體" w:eastAsia="標楷體" w:hAnsi="標楷體" w:cs="新細明體" w:hint="eastAsia"/>
                <w:b/>
              </w:rPr>
              <w:t>全數符合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100" w:rsidRPr="003C4FBA" w:rsidRDefault="002C5100" w:rsidP="00D24627">
            <w:pPr>
              <w:spacing w:line="32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3C4FBA">
              <w:rPr>
                <w:rFonts w:ascii="標楷體" w:eastAsia="標楷體" w:hAnsi="標楷體" w:cs="新細明體" w:hint="eastAsia"/>
                <w:spacing w:val="-20"/>
              </w:rPr>
              <w:t>複審單位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100" w:rsidRPr="00743A7D" w:rsidRDefault="002C5100" w:rsidP="00D24627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C4FBA">
              <w:rPr>
                <w:rFonts w:ascii="標楷體" w:eastAsia="標楷體" w:hAnsi="標楷體" w:cs="新細明體" w:hint="eastAsia"/>
              </w:rPr>
              <w:t>結果</w:t>
            </w:r>
          </w:p>
        </w:tc>
      </w:tr>
      <w:tr w:rsidR="007D12C7" w:rsidRPr="00743A7D" w:rsidTr="003B116D">
        <w:trPr>
          <w:trHeight w:val="592"/>
          <w:jc w:val="center"/>
        </w:trPr>
        <w:tc>
          <w:tcPr>
            <w:tcW w:w="61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C7" w:rsidRPr="007D12C7" w:rsidRDefault="007D12C7" w:rsidP="003C4FBA">
            <w:pPr>
              <w:spacing w:line="320" w:lineRule="exact"/>
              <w:rPr>
                <w:rFonts w:ascii="標楷體" w:eastAsia="標楷體" w:hAnsi="標楷體"/>
              </w:rPr>
            </w:pPr>
            <w:r w:rsidRPr="00743A7D">
              <w:rPr>
                <w:rFonts w:ascii="標楷體" w:eastAsia="標楷體" w:hAnsi="標楷體" w:hint="eastAsia"/>
              </w:rPr>
              <w:t>3</w:t>
            </w:r>
            <w:r w:rsidRPr="00743A7D">
              <w:rPr>
                <w:rFonts w:ascii="標楷體" w:eastAsia="標楷體" w:hAnsi="標楷體"/>
              </w:rPr>
              <w:t>.</w:t>
            </w:r>
            <w:r w:rsidRPr="00743A7D">
              <w:rPr>
                <w:rFonts w:ascii="標楷體" w:eastAsia="標楷體" w:hAnsi="標楷體" w:hint="eastAsia"/>
              </w:rPr>
              <w:t>服務暨</w:t>
            </w:r>
            <w:r w:rsidRPr="00743A7D">
              <w:rPr>
                <w:rFonts w:ascii="標楷體" w:eastAsia="標楷體" w:hAnsi="標楷體"/>
              </w:rPr>
              <w:t>輔</w:t>
            </w:r>
            <w:r w:rsidRPr="00743A7D">
              <w:rPr>
                <w:rFonts w:ascii="標楷體" w:eastAsia="標楷體" w:hAnsi="標楷體" w:hint="eastAsia"/>
              </w:rPr>
              <w:t>導類人</w:t>
            </w:r>
            <w:r w:rsidRPr="00743A7D">
              <w:rPr>
                <w:rFonts w:ascii="標楷體" w:eastAsia="標楷體" w:hAnsi="標楷體"/>
              </w:rPr>
              <w:t>才</w:t>
            </w:r>
            <w:r w:rsidRPr="00743A7D">
              <w:rPr>
                <w:rFonts w:ascii="標楷體" w:eastAsia="標楷體" w:hAnsi="標楷體" w:hint="eastAsia"/>
              </w:rPr>
              <w:t>(應符</w:t>
            </w:r>
            <w:r w:rsidRPr="00743A7D">
              <w:rPr>
                <w:rFonts w:ascii="標楷體" w:eastAsia="標楷體" w:hAnsi="標楷體"/>
              </w:rPr>
              <w:t>合各目條件之一</w:t>
            </w:r>
            <w:r w:rsidRPr="00743A7D">
              <w:rPr>
                <w:rFonts w:ascii="標楷體" w:eastAsia="標楷體" w:hAnsi="標楷體" w:hint="eastAsia"/>
              </w:rPr>
              <w:t>)：</w:t>
            </w:r>
          </w:p>
        </w:tc>
        <w:tc>
          <w:tcPr>
            <w:tcW w:w="1048" w:type="dxa"/>
            <w:vMerge w:val="restart"/>
            <w:shd w:val="clear" w:color="auto" w:fill="D9D9D9" w:themeFill="background1" w:themeFillShade="D9"/>
            <w:vAlign w:val="center"/>
          </w:tcPr>
          <w:p w:rsidR="007D12C7" w:rsidRPr="00743A7D" w:rsidRDefault="007D12C7" w:rsidP="003C4FBA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 w:hint="eastAsia"/>
              </w:rPr>
              <w:t>學</w:t>
            </w:r>
            <w:r w:rsidRPr="00743A7D">
              <w:rPr>
                <w:rFonts w:ascii="標楷體" w:eastAsia="標楷體" w:hAnsi="標楷體" w:cs="新細明體"/>
              </w:rPr>
              <w:t>務處</w:t>
            </w:r>
          </w:p>
        </w:tc>
        <w:tc>
          <w:tcPr>
            <w:tcW w:w="265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經查</w:t>
            </w: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不符</w:t>
            </w:r>
            <w:r w:rsidRPr="00743A7D">
              <w:rPr>
                <w:rFonts w:ascii="標楷體" w:eastAsia="標楷體" w:hAnsi="標楷體" w:cs="新細明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左列各項規定</w:t>
            </w:r>
          </w:p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□符</w:t>
            </w:r>
            <w:r w:rsidRPr="00743A7D">
              <w:rPr>
                <w:rFonts w:ascii="標楷體" w:eastAsia="標楷體" w:hAnsi="標楷體" w:cs="新細明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左列第___項規定</w:t>
            </w:r>
          </w:p>
          <w:p w:rsidR="007D12C7" w:rsidRDefault="007D12C7" w:rsidP="007D12C7">
            <w:pPr>
              <w:spacing w:beforeLines="20" w:before="72" w:line="320" w:lineRule="exact"/>
              <w:ind w:leftChars="100" w:left="24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說明：</w:t>
            </w:r>
          </w:p>
          <w:p w:rsidR="007D12C7" w:rsidRPr="00743A7D" w:rsidRDefault="007D12C7" w:rsidP="007D12C7">
            <w:pPr>
              <w:spacing w:line="32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複審者：</w:t>
            </w:r>
          </w:p>
        </w:tc>
      </w:tr>
      <w:tr w:rsidR="007D12C7" w:rsidRPr="00743A7D" w:rsidTr="003B116D">
        <w:trPr>
          <w:trHeight w:val="405"/>
          <w:jc w:val="center"/>
        </w:trPr>
        <w:tc>
          <w:tcPr>
            <w:tcW w:w="61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C7" w:rsidRPr="007D12C7" w:rsidRDefault="007D12C7" w:rsidP="007D12C7">
            <w:pPr>
              <w:spacing w:line="400" w:lineRule="exact"/>
              <w:ind w:leftChars="99" w:left="958" w:hangingChars="360" w:hanging="720"/>
              <w:jc w:val="both"/>
              <w:rPr>
                <w:rFonts w:ascii="標楷體" w:eastAsia="標楷體" w:hAnsi="標楷體"/>
                <w:spacing w:val="-20"/>
              </w:rPr>
            </w:pPr>
            <w:bookmarkStart w:id="8" w:name="_Hlk528700425"/>
            <w:r w:rsidRPr="007D12C7">
              <w:rPr>
                <w:rFonts w:ascii="標楷體" w:eastAsia="標楷體" w:hAnsi="標楷體" w:hint="eastAsia"/>
                <w:spacing w:val="-20"/>
              </w:rPr>
              <w:t>□</w:t>
            </w:r>
            <w:r w:rsidRPr="007D12C7">
              <w:rPr>
                <w:rFonts w:ascii="標楷體" w:eastAsia="標楷體" w:hAnsi="標楷體"/>
                <w:spacing w:val="-20"/>
              </w:rPr>
              <w:t>（</w:t>
            </w:r>
            <w:r w:rsidRPr="007D12C7">
              <w:rPr>
                <w:rFonts w:ascii="標楷體" w:eastAsia="標楷體" w:hAnsi="標楷體" w:hint="eastAsia"/>
                <w:spacing w:val="-20"/>
              </w:rPr>
              <w:t>1</w:t>
            </w:r>
            <w:r w:rsidRPr="007D12C7">
              <w:rPr>
                <w:rFonts w:ascii="標楷體" w:eastAsia="標楷體" w:hAnsi="標楷體"/>
                <w:spacing w:val="-20"/>
              </w:rPr>
              <w:t>）</w:t>
            </w:r>
            <w:r w:rsidRPr="007D12C7">
              <w:rPr>
                <w:rFonts w:ascii="標楷體" w:eastAsia="標楷體" w:hAnsi="標楷體" w:hint="eastAsia"/>
                <w:spacing w:val="-20"/>
              </w:rPr>
              <w:t>前1學年榮獲本校特優導師獎項者。</w:t>
            </w:r>
          </w:p>
          <w:p w:rsidR="007D12C7" w:rsidRPr="00743A7D" w:rsidRDefault="007D12C7" w:rsidP="007D12C7">
            <w:pPr>
              <w:spacing w:line="400" w:lineRule="exact"/>
              <w:ind w:leftChars="99" w:left="958" w:hangingChars="360" w:hanging="720"/>
              <w:jc w:val="both"/>
              <w:rPr>
                <w:rFonts w:ascii="標楷體" w:eastAsia="標楷體" w:hAnsi="標楷體"/>
              </w:rPr>
            </w:pPr>
            <w:r w:rsidRPr="007D12C7">
              <w:rPr>
                <w:rFonts w:ascii="標楷體" w:eastAsia="標楷體" w:hAnsi="標楷體" w:hint="eastAsia"/>
                <w:spacing w:val="-20"/>
              </w:rPr>
              <w:t>□</w:t>
            </w:r>
            <w:r w:rsidRPr="007D12C7">
              <w:rPr>
                <w:rFonts w:ascii="標楷體" w:eastAsia="標楷體" w:hAnsi="標楷體"/>
                <w:spacing w:val="-20"/>
              </w:rPr>
              <w:t>（</w:t>
            </w:r>
            <w:r w:rsidRPr="007D12C7">
              <w:rPr>
                <w:rFonts w:ascii="標楷體" w:eastAsia="標楷體" w:hAnsi="標楷體" w:hint="eastAsia"/>
                <w:spacing w:val="-20"/>
              </w:rPr>
              <w:t>2</w:t>
            </w:r>
            <w:r w:rsidRPr="007D12C7">
              <w:rPr>
                <w:rFonts w:ascii="標楷體" w:eastAsia="標楷體" w:hAnsi="標楷體"/>
                <w:spacing w:val="-20"/>
              </w:rPr>
              <w:t>）</w:t>
            </w:r>
            <w:r w:rsidRPr="007D12C7">
              <w:rPr>
                <w:rFonts w:ascii="標楷體" w:eastAsia="標楷體" w:hAnsi="標楷體" w:hint="eastAsia"/>
                <w:spacing w:val="-20"/>
              </w:rPr>
              <w:t>前1學年曾獲選與學生輔導有關之全國性獎項。</w:t>
            </w:r>
          </w:p>
        </w:tc>
        <w:tc>
          <w:tcPr>
            <w:tcW w:w="1048" w:type="dxa"/>
            <w:vMerge/>
            <w:shd w:val="clear" w:color="auto" w:fill="D9D9D9" w:themeFill="background1" w:themeFillShade="D9"/>
            <w:vAlign w:val="center"/>
          </w:tcPr>
          <w:p w:rsidR="007D12C7" w:rsidRPr="00743A7D" w:rsidRDefault="007D12C7" w:rsidP="003C4FBA">
            <w:pPr>
              <w:spacing w:line="32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265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D12C7" w:rsidRPr="00743A7D" w:rsidRDefault="007D12C7" w:rsidP="003C4FBA">
            <w:pPr>
              <w:spacing w:line="32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bookmarkEnd w:id="8"/>
      <w:tr w:rsidR="003C4FBA" w:rsidRPr="00743A7D" w:rsidTr="003B116D">
        <w:trPr>
          <w:trHeight w:val="1075"/>
          <w:jc w:val="center"/>
        </w:trPr>
        <w:tc>
          <w:tcPr>
            <w:tcW w:w="6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FBA" w:rsidRPr="007D12C7" w:rsidRDefault="003C4FBA" w:rsidP="007D12C7">
            <w:pPr>
              <w:spacing w:line="360" w:lineRule="exact"/>
              <w:ind w:leftChars="99" w:left="958" w:hangingChars="360" w:hanging="720"/>
              <w:jc w:val="both"/>
              <w:rPr>
                <w:rFonts w:ascii="標楷體" w:eastAsia="標楷體" w:hAnsi="標楷體"/>
                <w:spacing w:val="-20"/>
              </w:rPr>
            </w:pPr>
            <w:r w:rsidRPr="007D12C7">
              <w:rPr>
                <w:rFonts w:ascii="標楷體" w:eastAsia="標楷體" w:hAnsi="標楷體" w:hint="eastAsia"/>
                <w:spacing w:val="-20"/>
              </w:rPr>
              <w:t>□</w:t>
            </w:r>
            <w:r w:rsidRPr="007D12C7">
              <w:rPr>
                <w:rFonts w:ascii="標楷體" w:eastAsia="標楷體" w:hAnsi="標楷體"/>
                <w:spacing w:val="-20"/>
              </w:rPr>
              <w:t>（3）</w:t>
            </w:r>
            <w:r w:rsidRPr="007D12C7">
              <w:rPr>
                <w:rFonts w:ascii="標楷體" w:eastAsia="標楷體" w:hAnsi="標楷體" w:hint="eastAsia"/>
                <w:spacing w:val="-20"/>
              </w:rPr>
              <w:t>前1學年有其他特殊優良服務事蹟（如獲國家獎項、招生服務成效卓著、學生就業輔導、推展國際化專案、推展校、院、系（所）務專案計畫成效卓著者等）且具佐證者。</w:t>
            </w:r>
          </w:p>
          <w:p w:rsidR="003C4FBA" w:rsidRPr="00743A7D" w:rsidRDefault="007D12C7" w:rsidP="007D12C7">
            <w:pPr>
              <w:spacing w:line="360" w:lineRule="exact"/>
              <w:ind w:leftChars="300" w:left="720"/>
              <w:rPr>
                <w:rFonts w:ascii="標楷體" w:eastAsia="標楷體" w:hAnsi="標楷體" w:cs="新細明體"/>
              </w:rPr>
            </w:pPr>
            <w:r w:rsidRPr="003D341C">
              <w:rPr>
                <w:rFonts w:ascii="標楷體" w:eastAsia="標楷體" w:hAnsi="標楷體" w:hint="eastAsia"/>
                <w:b/>
                <w:spacing w:val="-20"/>
              </w:rPr>
              <w:t>註：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符合(3)，需</w:t>
            </w:r>
            <w:r w:rsidRPr="003D341C">
              <w:rPr>
                <w:rFonts w:ascii="標楷體" w:eastAsia="標楷體" w:hAnsi="標楷體" w:hint="eastAsia"/>
                <w:b/>
                <w:spacing w:val="-2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被推薦者提供</w:t>
            </w:r>
            <w:r w:rsidRPr="003D341C">
              <w:rPr>
                <w:rFonts w:ascii="標楷體" w:eastAsia="標楷體" w:hAnsi="標楷體" w:hint="eastAsia"/>
                <w:b/>
                <w:spacing w:val="-20"/>
              </w:rPr>
              <w:t>佐證資料。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116D" w:rsidRDefault="003C4FBA" w:rsidP="003B116D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/>
              </w:rPr>
              <w:t>業</w:t>
            </w:r>
            <w:r w:rsidR="003B116D">
              <w:rPr>
                <w:rFonts w:ascii="標楷體" w:eastAsia="標楷體" w:hAnsi="標楷體" w:cs="新細明體" w:hint="eastAsia"/>
              </w:rPr>
              <w:t>管</w:t>
            </w:r>
          </w:p>
          <w:p w:rsidR="003C4FBA" w:rsidRPr="00743A7D" w:rsidRDefault="003C4FBA" w:rsidP="003B116D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743A7D">
              <w:rPr>
                <w:rFonts w:ascii="標楷體" w:eastAsia="標楷體" w:hAnsi="標楷體" w:cs="新細明體"/>
              </w:rPr>
              <w:t>單位</w:t>
            </w:r>
          </w:p>
        </w:tc>
        <w:tc>
          <w:tcPr>
            <w:tcW w:w="26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經查</w:t>
            </w: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不符</w:t>
            </w:r>
            <w:r w:rsidRPr="00743A7D">
              <w:rPr>
                <w:rFonts w:ascii="標楷體" w:eastAsia="標楷體" w:hAnsi="標楷體" w:cs="新細明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規定</w:t>
            </w:r>
          </w:p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43A7D">
              <w:rPr>
                <w:rFonts w:ascii="標楷體" w:eastAsia="標楷體" w:hAnsi="標楷體" w:cs="新細明體" w:hint="eastAsia"/>
                <w:sz w:val="20"/>
                <w:szCs w:val="20"/>
              </w:rPr>
              <w:t>□符</w:t>
            </w:r>
            <w:r w:rsidRPr="00743A7D">
              <w:rPr>
                <w:rFonts w:ascii="標楷體" w:eastAsia="標楷體" w:hAnsi="標楷體" w:cs="新細明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項規定，說明：</w:t>
            </w:r>
          </w:p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7D12C7" w:rsidRDefault="007D12C7" w:rsidP="007D12C7">
            <w:pPr>
              <w:spacing w:beforeLines="20" w:before="72" w:line="32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3C4FBA" w:rsidRPr="00743A7D" w:rsidRDefault="007D12C7" w:rsidP="007D12C7">
            <w:pPr>
              <w:spacing w:line="32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複審者：</w:t>
            </w:r>
          </w:p>
        </w:tc>
      </w:tr>
      <w:tr w:rsidR="003C4FBA" w:rsidRPr="002C5100" w:rsidTr="003B116D">
        <w:trPr>
          <w:trHeight w:val="567"/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4FBA" w:rsidRPr="002C5100" w:rsidRDefault="00916040" w:rsidP="002C5100">
            <w:pPr>
              <w:tabs>
                <w:tab w:val="left" w:pos="5812"/>
              </w:tabs>
              <w:spacing w:line="320" w:lineRule="exact"/>
              <w:jc w:val="both"/>
              <w:rPr>
                <w:rFonts w:ascii="華康超明體" w:eastAsia="華康超明體" w:hAnsi="標楷體"/>
                <w:sz w:val="28"/>
                <w:szCs w:val="28"/>
              </w:rPr>
            </w:pPr>
            <w:r w:rsidRPr="002C5100">
              <w:rPr>
                <w:rFonts w:ascii="華康超明體" w:eastAsia="華康超明體" w:hAnsi="標楷體" w:hint="eastAsia"/>
                <w:sz w:val="28"/>
                <w:szCs w:val="28"/>
              </w:rPr>
              <w:t>三、推薦理由</w:t>
            </w:r>
          </w:p>
        </w:tc>
      </w:tr>
      <w:tr w:rsidR="003C4FBA" w:rsidRPr="003B116D" w:rsidTr="003B116D">
        <w:trPr>
          <w:trHeight w:val="7584"/>
          <w:jc w:val="center"/>
        </w:trPr>
        <w:tc>
          <w:tcPr>
            <w:tcW w:w="985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4FBA" w:rsidRPr="003B116D" w:rsidRDefault="003C4FBA" w:rsidP="003B116D">
            <w:pPr>
              <w:snapToGrid w:val="0"/>
              <w:spacing w:line="320" w:lineRule="exact"/>
              <w:ind w:firstLineChars="200" w:firstLine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C4FBA" w:rsidRPr="003B116D" w:rsidRDefault="003C4FBA" w:rsidP="003B116D">
            <w:pPr>
              <w:spacing w:line="320" w:lineRule="exact"/>
              <w:ind w:firstLineChars="200" w:firstLine="56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2C5100" w:rsidRPr="00743A7D" w:rsidTr="003B116D">
        <w:trPr>
          <w:trHeight w:val="284"/>
          <w:jc w:val="center"/>
        </w:trPr>
        <w:tc>
          <w:tcPr>
            <w:tcW w:w="985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16D" w:rsidRDefault="002C5100" w:rsidP="003B116D">
            <w:pPr>
              <w:snapToGrid w:val="0"/>
              <w:spacing w:line="280" w:lineRule="exact"/>
              <w:ind w:leftChars="1700" w:left="40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3A7D">
              <w:rPr>
                <w:rFonts w:ascii="標楷體" w:eastAsia="標楷體" w:hAnsi="標楷體"/>
                <w:b/>
                <w:sz w:val="28"/>
                <w:szCs w:val="28"/>
              </w:rPr>
              <w:t>推</w:t>
            </w:r>
            <w:r w:rsidRPr="00743A7D">
              <w:rPr>
                <w:rFonts w:ascii="標楷體" w:eastAsia="標楷體" w:hAnsi="標楷體" w:hint="eastAsia"/>
                <w:b/>
                <w:sz w:val="28"/>
                <w:szCs w:val="28"/>
              </w:rPr>
              <w:t>薦人：</w:t>
            </w:r>
          </w:p>
          <w:p w:rsidR="002C5100" w:rsidRPr="002C5100" w:rsidRDefault="002C5100" w:rsidP="00855FDC">
            <w:pPr>
              <w:snapToGrid w:val="0"/>
              <w:spacing w:afterLines="50" w:after="180" w:line="280" w:lineRule="exact"/>
              <w:ind w:leftChars="1700" w:left="40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3A7D">
              <w:rPr>
                <w:rFonts w:ascii="標楷體" w:eastAsia="標楷體" w:hAnsi="標楷體" w:hint="eastAsia"/>
                <w:b/>
                <w:sz w:val="28"/>
                <w:szCs w:val="28"/>
              </w:rPr>
              <w:t>日  期：</w:t>
            </w:r>
            <w:r w:rsidR="00855FDC" w:rsidRPr="002C510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2C5100" w:rsidRPr="002C5100" w:rsidRDefault="002C5100">
      <w:pPr>
        <w:snapToGrid w:val="0"/>
        <w:spacing w:line="320" w:lineRule="exact"/>
        <w:rPr>
          <w:rFonts w:ascii="標楷體" w:eastAsia="標楷體" w:hAnsi="標楷體"/>
          <w:b/>
        </w:rPr>
      </w:pPr>
      <w:r w:rsidRPr="002C5100">
        <w:rPr>
          <w:rFonts w:ascii="標楷體" w:eastAsia="標楷體" w:hAnsi="標楷體" w:hint="eastAsia"/>
          <w:b/>
        </w:rPr>
        <w:t>註：</w:t>
      </w:r>
    </w:p>
    <w:p w:rsidR="00CB309A" w:rsidRPr="002C5100" w:rsidRDefault="007C4F98" w:rsidP="003B116D">
      <w:pPr>
        <w:pStyle w:val="ac"/>
        <w:numPr>
          <w:ilvl w:val="0"/>
          <w:numId w:val="50"/>
        </w:numPr>
        <w:snapToGrid w:val="0"/>
        <w:spacing w:line="280" w:lineRule="exact"/>
        <w:ind w:leftChars="0" w:left="358" w:hangingChars="149" w:hanging="358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被</w:t>
      </w:r>
      <w:r w:rsidRPr="002C5100">
        <w:rPr>
          <w:rFonts w:ascii="標楷體" w:hAnsi="標楷體" w:hint="eastAsia"/>
          <w:b/>
          <w:sz w:val="24"/>
          <w:szCs w:val="24"/>
        </w:rPr>
        <w:t>推薦</w:t>
      </w:r>
      <w:r>
        <w:rPr>
          <w:rFonts w:ascii="標楷體" w:hAnsi="標楷體" w:hint="eastAsia"/>
          <w:b/>
          <w:sz w:val="24"/>
          <w:szCs w:val="24"/>
        </w:rPr>
        <w:t>者</w:t>
      </w:r>
      <w:r w:rsidR="002C5100" w:rsidRPr="002C5100">
        <w:rPr>
          <w:rFonts w:ascii="標楷體" w:hAnsi="標楷體" w:hint="eastAsia"/>
          <w:b/>
          <w:sz w:val="24"/>
          <w:szCs w:val="24"/>
        </w:rPr>
        <w:t>符合特殊條件三類人才之一者，複審單位如有證明文件或</w:t>
      </w:r>
      <w:r w:rsidR="00D776CA">
        <w:rPr>
          <w:rFonts w:ascii="標楷體" w:hAnsi="標楷體" w:hint="eastAsia"/>
          <w:b/>
          <w:sz w:val="24"/>
          <w:szCs w:val="24"/>
        </w:rPr>
        <w:t>其他</w:t>
      </w:r>
      <w:r w:rsidR="002C5100" w:rsidRPr="002C5100">
        <w:rPr>
          <w:rFonts w:ascii="標楷體" w:hAnsi="標楷體" w:hint="eastAsia"/>
          <w:b/>
          <w:sz w:val="24"/>
          <w:szCs w:val="24"/>
        </w:rPr>
        <w:t>說明，得另以書面提供。</w:t>
      </w:r>
    </w:p>
    <w:p w:rsidR="002C5100" w:rsidRPr="002C5100" w:rsidRDefault="002C5100" w:rsidP="003B116D">
      <w:pPr>
        <w:pStyle w:val="ac"/>
        <w:numPr>
          <w:ilvl w:val="0"/>
          <w:numId w:val="50"/>
        </w:numPr>
        <w:snapToGrid w:val="0"/>
        <w:spacing w:line="280" w:lineRule="exact"/>
        <w:ind w:leftChars="0" w:left="358" w:hangingChars="149" w:hanging="358"/>
        <w:rPr>
          <w:rFonts w:ascii="標楷體" w:hAnsi="標楷體"/>
          <w:b/>
          <w:sz w:val="24"/>
          <w:szCs w:val="24"/>
        </w:rPr>
      </w:pPr>
      <w:r w:rsidRPr="002C5100">
        <w:rPr>
          <w:rFonts w:ascii="標楷體" w:hAnsi="標楷體" w:hint="eastAsia"/>
          <w:b/>
          <w:sz w:val="24"/>
          <w:szCs w:val="24"/>
        </w:rPr>
        <w:t>推薦人推薦欄位如有不足，請自行延展。</w:t>
      </w:r>
    </w:p>
    <w:sectPr w:rsidR="002C5100" w:rsidRPr="002C5100" w:rsidSect="003C4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15" w:rsidRDefault="00370015" w:rsidP="004D69B1">
      <w:r>
        <w:separator/>
      </w:r>
    </w:p>
  </w:endnote>
  <w:endnote w:type="continuationSeparator" w:id="0">
    <w:p w:rsidR="00370015" w:rsidRDefault="00370015" w:rsidP="004D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1" w:rsidRPr="002654C1" w:rsidRDefault="002654C1" w:rsidP="002654C1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1" w:rsidRPr="002654C1" w:rsidRDefault="003D341C" w:rsidP="003D341C">
    <w:pPr>
      <w:pStyle w:val="aa"/>
      <w:jc w:val="right"/>
    </w:pPr>
    <w:bookmarkStart w:id="9" w:name="_GoBack"/>
    <w:bookmarkEnd w:id="9"/>
    <w:r>
      <w:rPr>
        <w:rFonts w:ascii="華康超明體" w:eastAsia="華康超明體" w:hAnsi="標楷體" w:cs="DFKaiShu-SB-Estd-BF" w:hint="eastAsia"/>
        <w:color w:val="000000"/>
        <w:kern w:val="0"/>
      </w:rPr>
      <w:t xml:space="preserve">  </w:t>
    </w:r>
    <w:sdt>
      <w:sdtPr>
        <w:id w:val="21389142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50C0" w:rsidRPr="005950C0">
          <w:rPr>
            <w:noProof/>
            <w:lang w:val="zh-TW"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C0" w:rsidRDefault="005950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15" w:rsidRDefault="00370015" w:rsidP="004D69B1">
      <w:r>
        <w:separator/>
      </w:r>
    </w:p>
  </w:footnote>
  <w:footnote w:type="continuationSeparator" w:id="0">
    <w:p w:rsidR="00370015" w:rsidRDefault="00370015" w:rsidP="004D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C0" w:rsidRDefault="005950C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1" w:rsidRPr="002654C1" w:rsidRDefault="002654C1" w:rsidP="003C4FBA">
    <w:pPr>
      <w:pStyle w:val="a8"/>
      <w:ind w:right="10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C0" w:rsidRDefault="005950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D0581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E82B02"/>
    <w:multiLevelType w:val="hybridMultilevel"/>
    <w:tmpl w:val="6B5E80DE"/>
    <w:lvl w:ilvl="0" w:tplc="39501616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EE7DF0"/>
    <w:multiLevelType w:val="hybridMultilevel"/>
    <w:tmpl w:val="DB8E7250"/>
    <w:lvl w:ilvl="0" w:tplc="483A397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51E45"/>
    <w:multiLevelType w:val="hybridMultilevel"/>
    <w:tmpl w:val="E3864C1E"/>
    <w:lvl w:ilvl="0" w:tplc="39501616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C131CD"/>
    <w:multiLevelType w:val="hybridMultilevel"/>
    <w:tmpl w:val="1B724EFE"/>
    <w:lvl w:ilvl="0" w:tplc="8872E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B265B5"/>
    <w:multiLevelType w:val="hybridMultilevel"/>
    <w:tmpl w:val="20C0E1E4"/>
    <w:lvl w:ilvl="0" w:tplc="10481E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756F9"/>
    <w:multiLevelType w:val="hybridMultilevel"/>
    <w:tmpl w:val="EA3A6A96"/>
    <w:lvl w:ilvl="0" w:tplc="7354F5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D978759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A26097"/>
    <w:multiLevelType w:val="hybridMultilevel"/>
    <w:tmpl w:val="995AB8FA"/>
    <w:lvl w:ilvl="0" w:tplc="58AAC9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B96862"/>
    <w:multiLevelType w:val="hybridMultilevel"/>
    <w:tmpl w:val="DB1EB49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0F0B5E"/>
    <w:multiLevelType w:val="hybridMultilevel"/>
    <w:tmpl w:val="9D985410"/>
    <w:lvl w:ilvl="0" w:tplc="10481E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B87BB1"/>
    <w:multiLevelType w:val="hybridMultilevel"/>
    <w:tmpl w:val="F3220358"/>
    <w:lvl w:ilvl="0" w:tplc="B796A0F2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075E81"/>
    <w:multiLevelType w:val="hybridMultilevel"/>
    <w:tmpl w:val="94DC410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7277BB"/>
    <w:multiLevelType w:val="hybridMultilevel"/>
    <w:tmpl w:val="97340F34"/>
    <w:lvl w:ilvl="0" w:tplc="2F1CC32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F5B60E08">
      <w:start w:val="1"/>
      <w:numFmt w:val="taiwaneseCountingThousand"/>
      <w:lvlText w:val="（%3）"/>
      <w:lvlJc w:val="left"/>
      <w:pPr>
        <w:ind w:left="2247" w:hanging="720"/>
      </w:pPr>
      <w:rPr>
        <w:rFonts w:hint="default"/>
      </w:rPr>
    </w:lvl>
    <w:lvl w:ilvl="3" w:tplc="8FB47FB6">
      <w:start w:val="1"/>
      <w:numFmt w:val="decimal"/>
      <w:lvlText w:val="%4、"/>
      <w:lvlJc w:val="left"/>
      <w:pPr>
        <w:ind w:left="2727" w:hanging="720"/>
      </w:pPr>
      <w:rPr>
        <w:rFonts w:eastAsia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A076F0B"/>
    <w:multiLevelType w:val="hybridMultilevel"/>
    <w:tmpl w:val="81DAF20E"/>
    <w:lvl w:ilvl="0" w:tplc="A9ACB4A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C546C"/>
    <w:multiLevelType w:val="hybridMultilevel"/>
    <w:tmpl w:val="F2B6D85C"/>
    <w:lvl w:ilvl="0" w:tplc="10481E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142A3A"/>
    <w:multiLevelType w:val="hybridMultilevel"/>
    <w:tmpl w:val="5B80D9C8"/>
    <w:lvl w:ilvl="0" w:tplc="0409000F">
      <w:start w:val="1"/>
      <w:numFmt w:val="decimal"/>
      <w:lvlText w:val="%1."/>
      <w:lvlJc w:val="left"/>
      <w:pPr>
        <w:ind w:left="1793" w:hanging="480"/>
      </w:pPr>
    </w:lvl>
    <w:lvl w:ilvl="1" w:tplc="04090019">
      <w:start w:val="1"/>
      <w:numFmt w:val="ideographTraditional"/>
      <w:lvlText w:val="%2、"/>
      <w:lvlJc w:val="left"/>
      <w:pPr>
        <w:ind w:left="2273" w:hanging="480"/>
      </w:pPr>
    </w:lvl>
    <w:lvl w:ilvl="2" w:tplc="0409001B">
      <w:start w:val="1"/>
      <w:numFmt w:val="lowerRoman"/>
      <w:lvlText w:val="%3."/>
      <w:lvlJc w:val="right"/>
      <w:pPr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ind w:left="5633" w:hanging="480"/>
      </w:pPr>
    </w:lvl>
  </w:abstractNum>
  <w:abstractNum w:abstractNumId="17" w15:restartNumberingAfterBreak="0">
    <w:nsid w:val="422B2995"/>
    <w:multiLevelType w:val="hybridMultilevel"/>
    <w:tmpl w:val="995AB8FA"/>
    <w:lvl w:ilvl="0" w:tplc="58AAC9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7A1739"/>
    <w:multiLevelType w:val="hybridMultilevel"/>
    <w:tmpl w:val="48BA958C"/>
    <w:lvl w:ilvl="0" w:tplc="7354F5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785839"/>
    <w:multiLevelType w:val="hybridMultilevel"/>
    <w:tmpl w:val="F8128C86"/>
    <w:lvl w:ilvl="0" w:tplc="10481E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A065AC"/>
    <w:multiLevelType w:val="hybridMultilevel"/>
    <w:tmpl w:val="88409458"/>
    <w:lvl w:ilvl="0" w:tplc="A9ACB4A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312A12"/>
    <w:multiLevelType w:val="hybridMultilevel"/>
    <w:tmpl w:val="4CC0E9B2"/>
    <w:lvl w:ilvl="0" w:tplc="10481E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B330BE"/>
    <w:multiLevelType w:val="hybridMultilevel"/>
    <w:tmpl w:val="5EBE3608"/>
    <w:lvl w:ilvl="0" w:tplc="10481E5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4CC2065A"/>
    <w:multiLevelType w:val="hybridMultilevel"/>
    <w:tmpl w:val="BB7C3B6C"/>
    <w:lvl w:ilvl="0" w:tplc="2F1CC328">
      <w:start w:val="1"/>
      <w:numFmt w:val="taiwaneseCountingThousand"/>
      <w:lvlText w:val="(%1)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4" w15:restartNumberingAfterBreak="0">
    <w:nsid w:val="4CD24FBB"/>
    <w:multiLevelType w:val="hybridMultilevel"/>
    <w:tmpl w:val="EE0A7ED8"/>
    <w:lvl w:ilvl="0" w:tplc="226CF8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653260"/>
    <w:multiLevelType w:val="hybridMultilevel"/>
    <w:tmpl w:val="72B26F30"/>
    <w:lvl w:ilvl="0" w:tplc="7354F5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D978759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88286F"/>
    <w:multiLevelType w:val="hybridMultilevel"/>
    <w:tmpl w:val="8AEAC0FA"/>
    <w:lvl w:ilvl="0" w:tplc="4C62C9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1297"/>
        </w:tabs>
        <w:ind w:left="1297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593B6C62"/>
    <w:multiLevelType w:val="hybridMultilevel"/>
    <w:tmpl w:val="03484F7C"/>
    <w:lvl w:ilvl="0" w:tplc="E26E202C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D978759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6B0887"/>
    <w:multiLevelType w:val="hybridMultilevel"/>
    <w:tmpl w:val="995AB8FA"/>
    <w:lvl w:ilvl="0" w:tplc="58AAC9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2B0AD9"/>
    <w:multiLevelType w:val="hybridMultilevel"/>
    <w:tmpl w:val="B14E75B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DAB36E3"/>
    <w:multiLevelType w:val="hybridMultilevel"/>
    <w:tmpl w:val="9F46E5C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E164AD4"/>
    <w:multiLevelType w:val="hybridMultilevel"/>
    <w:tmpl w:val="E82A5308"/>
    <w:lvl w:ilvl="0" w:tplc="39501616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B346C9"/>
    <w:multiLevelType w:val="hybridMultilevel"/>
    <w:tmpl w:val="8AEAC0FA"/>
    <w:lvl w:ilvl="0" w:tplc="4C62C9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B7049F"/>
    <w:multiLevelType w:val="hybridMultilevel"/>
    <w:tmpl w:val="129AF246"/>
    <w:lvl w:ilvl="0" w:tplc="875C7306">
      <w:start w:val="1"/>
      <w:numFmt w:val="lowerLetter"/>
      <w:lvlText w:val="(%1)"/>
      <w:lvlJc w:val="left"/>
      <w:pPr>
        <w:ind w:left="12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5" w15:restartNumberingAfterBreak="0">
    <w:nsid w:val="62285369"/>
    <w:multiLevelType w:val="hybridMultilevel"/>
    <w:tmpl w:val="BB7C3B6C"/>
    <w:lvl w:ilvl="0" w:tplc="2F1CC328">
      <w:start w:val="1"/>
      <w:numFmt w:val="taiwaneseCountingThousand"/>
      <w:lvlText w:val="(%1)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6" w15:restartNumberingAfterBreak="0">
    <w:nsid w:val="64F1345C"/>
    <w:multiLevelType w:val="hybridMultilevel"/>
    <w:tmpl w:val="C896B26C"/>
    <w:lvl w:ilvl="0" w:tplc="10481E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D15FF6"/>
    <w:multiLevelType w:val="hybridMultilevel"/>
    <w:tmpl w:val="4350A748"/>
    <w:lvl w:ilvl="0" w:tplc="0409000F">
      <w:start w:val="1"/>
      <w:numFmt w:val="decimal"/>
      <w:lvlText w:val="%1."/>
      <w:lvlJc w:val="left"/>
      <w:pPr>
        <w:ind w:left="1807" w:hanging="480"/>
      </w:pPr>
    </w:lvl>
    <w:lvl w:ilvl="1" w:tplc="04090019">
      <w:start w:val="1"/>
      <w:numFmt w:val="ideographTraditional"/>
      <w:lvlText w:val="%2、"/>
      <w:lvlJc w:val="left"/>
      <w:pPr>
        <w:ind w:left="2287" w:hanging="480"/>
      </w:pPr>
    </w:lvl>
    <w:lvl w:ilvl="2" w:tplc="0409001B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38" w15:restartNumberingAfterBreak="0">
    <w:nsid w:val="66F626C5"/>
    <w:multiLevelType w:val="hybridMultilevel"/>
    <w:tmpl w:val="36D877E8"/>
    <w:lvl w:ilvl="0" w:tplc="10481E5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679924CF"/>
    <w:multiLevelType w:val="hybridMultilevel"/>
    <w:tmpl w:val="9D16C49C"/>
    <w:lvl w:ilvl="0" w:tplc="10481E5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6891616E"/>
    <w:multiLevelType w:val="hybridMultilevel"/>
    <w:tmpl w:val="F5E84AC8"/>
    <w:lvl w:ilvl="0" w:tplc="A8460E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B007DA"/>
    <w:multiLevelType w:val="hybridMultilevel"/>
    <w:tmpl w:val="EE524BE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0DB645C"/>
    <w:multiLevelType w:val="hybridMultilevel"/>
    <w:tmpl w:val="F9828314"/>
    <w:lvl w:ilvl="0" w:tplc="190AD5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8F448D"/>
    <w:multiLevelType w:val="hybridMultilevel"/>
    <w:tmpl w:val="26562BBA"/>
    <w:lvl w:ilvl="0" w:tplc="2F1CC32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F5B60E08">
      <w:start w:val="1"/>
      <w:numFmt w:val="taiwaneseCountingThousand"/>
      <w:lvlText w:val="（%3）"/>
      <w:lvlJc w:val="left"/>
      <w:pPr>
        <w:ind w:left="224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330445D"/>
    <w:multiLevelType w:val="hybridMultilevel"/>
    <w:tmpl w:val="B4A4855C"/>
    <w:lvl w:ilvl="0" w:tplc="0409000F">
      <w:start w:val="1"/>
      <w:numFmt w:val="decimal"/>
      <w:lvlText w:val="%1."/>
      <w:lvlJc w:val="left"/>
      <w:pPr>
        <w:ind w:left="11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>
      <w:start w:val="1"/>
      <w:numFmt w:val="decimal"/>
      <w:lvlText w:val="%7."/>
      <w:lvlJc w:val="left"/>
      <w:pPr>
        <w:ind w:left="4021" w:hanging="480"/>
      </w:pPr>
    </w:lvl>
    <w:lvl w:ilvl="7" w:tplc="04090019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45" w15:restartNumberingAfterBreak="0">
    <w:nsid w:val="738C2057"/>
    <w:multiLevelType w:val="hybridMultilevel"/>
    <w:tmpl w:val="6A9A1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B9445B"/>
    <w:multiLevelType w:val="hybridMultilevel"/>
    <w:tmpl w:val="8C0654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771479"/>
    <w:multiLevelType w:val="hybridMultilevel"/>
    <w:tmpl w:val="584488DA"/>
    <w:lvl w:ilvl="0" w:tplc="10481E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2F1727"/>
    <w:multiLevelType w:val="hybridMultilevel"/>
    <w:tmpl w:val="F5C2CE44"/>
    <w:lvl w:ilvl="0" w:tplc="DA4C31CE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8B559B"/>
    <w:multiLevelType w:val="hybridMultilevel"/>
    <w:tmpl w:val="DB1EB49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7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3"/>
  </w:num>
  <w:num w:numId="6">
    <w:abstractNumId w:val="16"/>
  </w:num>
  <w:num w:numId="7">
    <w:abstractNumId w:val="43"/>
  </w:num>
  <w:num w:numId="8">
    <w:abstractNumId w:val="37"/>
  </w:num>
  <w:num w:numId="9">
    <w:abstractNumId w:val="40"/>
  </w:num>
  <w:num w:numId="10">
    <w:abstractNumId w:val="21"/>
  </w:num>
  <w:num w:numId="11">
    <w:abstractNumId w:val="15"/>
  </w:num>
  <w:num w:numId="12">
    <w:abstractNumId w:val="12"/>
  </w:num>
  <w:num w:numId="13">
    <w:abstractNumId w:val="24"/>
  </w:num>
  <w:num w:numId="14">
    <w:abstractNumId w:val="41"/>
  </w:num>
  <w:num w:numId="15">
    <w:abstractNumId w:val="36"/>
  </w:num>
  <w:num w:numId="16">
    <w:abstractNumId w:val="32"/>
  </w:num>
  <w:num w:numId="17">
    <w:abstractNumId w:val="48"/>
  </w:num>
  <w:num w:numId="18">
    <w:abstractNumId w:val="34"/>
  </w:num>
  <w:num w:numId="19">
    <w:abstractNumId w:val="7"/>
  </w:num>
  <w:num w:numId="20">
    <w:abstractNumId w:val="1"/>
  </w:num>
  <w:num w:numId="21">
    <w:abstractNumId w:val="42"/>
  </w:num>
  <w:num w:numId="22">
    <w:abstractNumId w:val="3"/>
  </w:num>
  <w:num w:numId="23">
    <w:abstractNumId w:val="5"/>
  </w:num>
  <w:num w:numId="24">
    <w:abstractNumId w:val="33"/>
  </w:num>
  <w:num w:numId="25">
    <w:abstractNumId w:val="30"/>
  </w:num>
  <w:num w:numId="26">
    <w:abstractNumId w:val="9"/>
  </w:num>
  <w:num w:numId="27">
    <w:abstractNumId w:val="31"/>
  </w:num>
  <w:num w:numId="28">
    <w:abstractNumId w:val="47"/>
  </w:num>
  <w:num w:numId="29">
    <w:abstractNumId w:val="49"/>
  </w:num>
  <w:num w:numId="30">
    <w:abstractNumId w:val="8"/>
  </w:num>
  <w:num w:numId="31">
    <w:abstractNumId w:val="14"/>
  </w:num>
  <w:num w:numId="32">
    <w:abstractNumId w:val="6"/>
  </w:num>
  <w:num w:numId="33">
    <w:abstractNumId w:val="18"/>
  </w:num>
  <w:num w:numId="34">
    <w:abstractNumId w:val="25"/>
  </w:num>
  <w:num w:numId="35">
    <w:abstractNumId w:val="20"/>
  </w:num>
  <w:num w:numId="36">
    <w:abstractNumId w:val="44"/>
  </w:num>
  <w:num w:numId="37">
    <w:abstractNumId w:val="39"/>
  </w:num>
  <w:num w:numId="38">
    <w:abstractNumId w:val="10"/>
  </w:num>
  <w:num w:numId="39">
    <w:abstractNumId w:val="23"/>
  </w:num>
  <w:num w:numId="40">
    <w:abstractNumId w:val="38"/>
  </w:num>
  <w:num w:numId="41">
    <w:abstractNumId w:val="35"/>
  </w:num>
  <w:num w:numId="42">
    <w:abstractNumId w:val="22"/>
  </w:num>
  <w:num w:numId="43">
    <w:abstractNumId w:val="29"/>
  </w:num>
  <w:num w:numId="44">
    <w:abstractNumId w:val="17"/>
  </w:num>
  <w:num w:numId="45">
    <w:abstractNumId w:val="26"/>
  </w:num>
  <w:num w:numId="46">
    <w:abstractNumId w:val="45"/>
  </w:num>
  <w:num w:numId="47">
    <w:abstractNumId w:val="2"/>
  </w:num>
  <w:num w:numId="48">
    <w:abstractNumId w:val="46"/>
  </w:num>
  <w:num w:numId="49">
    <w:abstractNumId w:val="0"/>
  </w:num>
  <w:num w:numId="5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F"/>
    <w:rsid w:val="0002238F"/>
    <w:rsid w:val="00064D36"/>
    <w:rsid w:val="00085200"/>
    <w:rsid w:val="000865DB"/>
    <w:rsid w:val="00095278"/>
    <w:rsid w:val="000B470A"/>
    <w:rsid w:val="000C089E"/>
    <w:rsid w:val="000C1338"/>
    <w:rsid w:val="000F31B8"/>
    <w:rsid w:val="000F32FC"/>
    <w:rsid w:val="00107DE1"/>
    <w:rsid w:val="00112064"/>
    <w:rsid w:val="001312EE"/>
    <w:rsid w:val="00136310"/>
    <w:rsid w:val="00150751"/>
    <w:rsid w:val="00164434"/>
    <w:rsid w:val="001844CF"/>
    <w:rsid w:val="00195CD1"/>
    <w:rsid w:val="001B1410"/>
    <w:rsid w:val="001B64E1"/>
    <w:rsid w:val="001B7D46"/>
    <w:rsid w:val="001C226C"/>
    <w:rsid w:val="001C7B93"/>
    <w:rsid w:val="00201FB2"/>
    <w:rsid w:val="00205665"/>
    <w:rsid w:val="00230D15"/>
    <w:rsid w:val="00235573"/>
    <w:rsid w:val="00237D89"/>
    <w:rsid w:val="00247359"/>
    <w:rsid w:val="00256221"/>
    <w:rsid w:val="002654C1"/>
    <w:rsid w:val="00295896"/>
    <w:rsid w:val="002B1692"/>
    <w:rsid w:val="002B38A6"/>
    <w:rsid w:val="002B38B6"/>
    <w:rsid w:val="002C2203"/>
    <w:rsid w:val="002C5100"/>
    <w:rsid w:val="002C66A9"/>
    <w:rsid w:val="003020C1"/>
    <w:rsid w:val="0030299C"/>
    <w:rsid w:val="003255FB"/>
    <w:rsid w:val="0032643B"/>
    <w:rsid w:val="00365993"/>
    <w:rsid w:val="00370015"/>
    <w:rsid w:val="00376E79"/>
    <w:rsid w:val="00381326"/>
    <w:rsid w:val="003A3DB6"/>
    <w:rsid w:val="003B116D"/>
    <w:rsid w:val="003B71B9"/>
    <w:rsid w:val="003C1658"/>
    <w:rsid w:val="003C4FBA"/>
    <w:rsid w:val="003D341C"/>
    <w:rsid w:val="0040509E"/>
    <w:rsid w:val="00412471"/>
    <w:rsid w:val="00421F55"/>
    <w:rsid w:val="00481C82"/>
    <w:rsid w:val="00485998"/>
    <w:rsid w:val="004A5F73"/>
    <w:rsid w:val="004C1AE5"/>
    <w:rsid w:val="004C6D58"/>
    <w:rsid w:val="004D69B1"/>
    <w:rsid w:val="004F272A"/>
    <w:rsid w:val="00516359"/>
    <w:rsid w:val="00522E7B"/>
    <w:rsid w:val="00526397"/>
    <w:rsid w:val="00530B51"/>
    <w:rsid w:val="00543E15"/>
    <w:rsid w:val="0055560E"/>
    <w:rsid w:val="00576BFC"/>
    <w:rsid w:val="005865A2"/>
    <w:rsid w:val="005950C0"/>
    <w:rsid w:val="005B10D9"/>
    <w:rsid w:val="005B78BF"/>
    <w:rsid w:val="005D7C67"/>
    <w:rsid w:val="005F0081"/>
    <w:rsid w:val="006016EA"/>
    <w:rsid w:val="006047B3"/>
    <w:rsid w:val="00637385"/>
    <w:rsid w:val="006837BD"/>
    <w:rsid w:val="006917C7"/>
    <w:rsid w:val="006A778B"/>
    <w:rsid w:val="006B4AAA"/>
    <w:rsid w:val="006B7080"/>
    <w:rsid w:val="006C6A22"/>
    <w:rsid w:val="006F6574"/>
    <w:rsid w:val="00711094"/>
    <w:rsid w:val="0071420F"/>
    <w:rsid w:val="00740F97"/>
    <w:rsid w:val="0074152A"/>
    <w:rsid w:val="00743A7D"/>
    <w:rsid w:val="00773576"/>
    <w:rsid w:val="007C4F98"/>
    <w:rsid w:val="007D12C7"/>
    <w:rsid w:val="007E4E1D"/>
    <w:rsid w:val="007F061E"/>
    <w:rsid w:val="007F5A7B"/>
    <w:rsid w:val="008051AE"/>
    <w:rsid w:val="008070C0"/>
    <w:rsid w:val="00813191"/>
    <w:rsid w:val="00824AC0"/>
    <w:rsid w:val="00834E71"/>
    <w:rsid w:val="008476AA"/>
    <w:rsid w:val="00850091"/>
    <w:rsid w:val="00855FDC"/>
    <w:rsid w:val="00866AC2"/>
    <w:rsid w:val="0088341A"/>
    <w:rsid w:val="008A3112"/>
    <w:rsid w:val="008B6BD9"/>
    <w:rsid w:val="008F1591"/>
    <w:rsid w:val="00900FC7"/>
    <w:rsid w:val="00916040"/>
    <w:rsid w:val="00925C3A"/>
    <w:rsid w:val="00974734"/>
    <w:rsid w:val="009D1F59"/>
    <w:rsid w:val="009D6234"/>
    <w:rsid w:val="00A12E74"/>
    <w:rsid w:val="00A52DDD"/>
    <w:rsid w:val="00A813A9"/>
    <w:rsid w:val="00A840F6"/>
    <w:rsid w:val="00AA3D87"/>
    <w:rsid w:val="00B11844"/>
    <w:rsid w:val="00B13330"/>
    <w:rsid w:val="00B17144"/>
    <w:rsid w:val="00B2604E"/>
    <w:rsid w:val="00B270FB"/>
    <w:rsid w:val="00B32496"/>
    <w:rsid w:val="00B43ABF"/>
    <w:rsid w:val="00B52364"/>
    <w:rsid w:val="00B61515"/>
    <w:rsid w:val="00B62B78"/>
    <w:rsid w:val="00B843F3"/>
    <w:rsid w:val="00B848EF"/>
    <w:rsid w:val="00B9280D"/>
    <w:rsid w:val="00BA63B2"/>
    <w:rsid w:val="00BC2FFF"/>
    <w:rsid w:val="00BD68B2"/>
    <w:rsid w:val="00BE1397"/>
    <w:rsid w:val="00C043E5"/>
    <w:rsid w:val="00C11702"/>
    <w:rsid w:val="00C2553B"/>
    <w:rsid w:val="00C77087"/>
    <w:rsid w:val="00C919C9"/>
    <w:rsid w:val="00C950E9"/>
    <w:rsid w:val="00CB13C7"/>
    <w:rsid w:val="00CB309A"/>
    <w:rsid w:val="00CB5B01"/>
    <w:rsid w:val="00CE7FFB"/>
    <w:rsid w:val="00CF73D4"/>
    <w:rsid w:val="00D0074B"/>
    <w:rsid w:val="00D324AF"/>
    <w:rsid w:val="00D32B31"/>
    <w:rsid w:val="00D500A9"/>
    <w:rsid w:val="00D53470"/>
    <w:rsid w:val="00D63AD1"/>
    <w:rsid w:val="00D63F92"/>
    <w:rsid w:val="00D776CA"/>
    <w:rsid w:val="00D8018F"/>
    <w:rsid w:val="00D8698A"/>
    <w:rsid w:val="00D966EC"/>
    <w:rsid w:val="00DA2269"/>
    <w:rsid w:val="00DD173D"/>
    <w:rsid w:val="00E25DD9"/>
    <w:rsid w:val="00E7645E"/>
    <w:rsid w:val="00E8359F"/>
    <w:rsid w:val="00EA626F"/>
    <w:rsid w:val="00EA7D67"/>
    <w:rsid w:val="00EB2B53"/>
    <w:rsid w:val="00F00D98"/>
    <w:rsid w:val="00F44C46"/>
    <w:rsid w:val="00F64B8D"/>
    <w:rsid w:val="00FA3C58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F0A56"/>
  <w15:docId w15:val="{319D155A-EA03-4FAA-88D7-F02943B2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3A7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元"/>
    <w:basedOn w:val="a0"/>
    <w:semiHidden/>
    <w:rsid w:val="00D8018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5">
    <w:name w:val="本文縮排 字元"/>
    <w:link w:val="a6"/>
    <w:locked/>
    <w:rsid w:val="00D8018F"/>
    <w:rPr>
      <w:rFonts w:ascii="標楷體" w:eastAsia="標楷體"/>
      <w:kern w:val="2"/>
      <w:sz w:val="28"/>
      <w:szCs w:val="24"/>
      <w:lang w:val="en-US" w:eastAsia="zh-TW" w:bidi="ar-SA"/>
    </w:rPr>
  </w:style>
  <w:style w:type="paragraph" w:styleId="Web">
    <w:name w:val="Normal (Web)"/>
    <w:basedOn w:val="a0"/>
    <w:link w:val="Web0"/>
    <w:rsid w:val="00D8018F"/>
    <w:pPr>
      <w:widowControl/>
      <w:numPr>
        <w:ilvl w:val="1"/>
        <w:numId w:val="1"/>
      </w:numPr>
      <w:spacing w:before="100" w:beforeAutospacing="1" w:after="100" w:afterAutospacing="1"/>
      <w:ind w:left="0" w:firstLine="0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D8018F"/>
    <w:rPr>
      <w:rFonts w:ascii="新細明體" w:hAnsi="新細明體"/>
      <w:sz w:val="24"/>
      <w:szCs w:val="24"/>
    </w:rPr>
  </w:style>
  <w:style w:type="character" w:styleId="a7">
    <w:name w:val="Hyperlink"/>
    <w:rsid w:val="00D8018F"/>
    <w:rPr>
      <w:color w:val="0000FF"/>
      <w:u w:val="single"/>
    </w:rPr>
  </w:style>
  <w:style w:type="paragraph" w:customStyle="1" w:styleId="1">
    <w:name w:val="清單段落1"/>
    <w:basedOn w:val="a0"/>
    <w:rsid w:val="00D8018F"/>
    <w:pPr>
      <w:ind w:leftChars="200" w:left="480"/>
    </w:pPr>
    <w:rPr>
      <w:rFonts w:ascii="Calibri" w:hAnsi="Calibri"/>
      <w:szCs w:val="22"/>
    </w:rPr>
  </w:style>
  <w:style w:type="paragraph" w:styleId="a6">
    <w:name w:val="Body Text Indent"/>
    <w:basedOn w:val="a0"/>
    <w:link w:val="a5"/>
    <w:rsid w:val="00D8018F"/>
    <w:pPr>
      <w:spacing w:after="120"/>
      <w:ind w:left="480"/>
    </w:pPr>
    <w:rPr>
      <w:rFonts w:ascii="標楷體" w:eastAsia="標楷體"/>
      <w:sz w:val="28"/>
    </w:rPr>
  </w:style>
  <w:style w:type="paragraph" w:styleId="a8">
    <w:name w:val="header"/>
    <w:basedOn w:val="a0"/>
    <w:link w:val="a9"/>
    <w:uiPriority w:val="99"/>
    <w:rsid w:val="004D6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D69B1"/>
    <w:rPr>
      <w:kern w:val="2"/>
    </w:rPr>
  </w:style>
  <w:style w:type="paragraph" w:styleId="aa">
    <w:name w:val="footer"/>
    <w:basedOn w:val="a0"/>
    <w:link w:val="ab"/>
    <w:uiPriority w:val="99"/>
    <w:rsid w:val="004D6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4D69B1"/>
    <w:rPr>
      <w:kern w:val="2"/>
    </w:rPr>
  </w:style>
  <w:style w:type="paragraph" w:styleId="ac">
    <w:name w:val="List Paragraph"/>
    <w:basedOn w:val="a0"/>
    <w:uiPriority w:val="34"/>
    <w:qFormat/>
    <w:rsid w:val="00B270FB"/>
    <w:pPr>
      <w:ind w:leftChars="200" w:left="480"/>
    </w:pPr>
    <w:rPr>
      <w:rFonts w:ascii="Calibri" w:eastAsia="標楷體" w:hAnsi="Calibri" w:cs="Calibri"/>
      <w:sz w:val="26"/>
      <w:szCs w:val="26"/>
    </w:rPr>
  </w:style>
  <w:style w:type="table" w:styleId="ad">
    <w:name w:val="Table Grid"/>
    <w:basedOn w:val="a2"/>
    <w:rsid w:val="00CF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rsid w:val="00095278"/>
    <w:rPr>
      <w:rFonts w:ascii="Arial" w:hAnsi="Arial" w:cs="Arial" w:hint="default"/>
    </w:rPr>
  </w:style>
  <w:style w:type="character" w:styleId="ae">
    <w:name w:val="Strong"/>
    <w:qFormat/>
    <w:rsid w:val="00095278"/>
    <w:rPr>
      <w:b/>
      <w:bCs/>
    </w:rPr>
  </w:style>
  <w:style w:type="paragraph" w:customStyle="1" w:styleId="style3">
    <w:name w:val="style3"/>
    <w:basedOn w:val="a0"/>
    <w:rsid w:val="00095278"/>
    <w:pPr>
      <w:widowControl/>
      <w:spacing w:before="100" w:beforeAutospacing="1" w:after="100" w:afterAutospacing="1"/>
    </w:pPr>
    <w:rPr>
      <w:rFonts w:ascii="新細明體" w:hAnsi="新細明體"/>
      <w:color w:val="150185"/>
      <w:kern w:val="0"/>
    </w:rPr>
  </w:style>
  <w:style w:type="paragraph" w:customStyle="1" w:styleId="2">
    <w:name w:val="清單段落2"/>
    <w:basedOn w:val="a0"/>
    <w:rsid w:val="002C2203"/>
    <w:pPr>
      <w:ind w:leftChars="200" w:left="480"/>
    </w:pPr>
    <w:rPr>
      <w:rFonts w:ascii="Calibri" w:hAnsi="Calibri"/>
      <w:szCs w:val="22"/>
    </w:rPr>
  </w:style>
  <w:style w:type="paragraph" w:styleId="af">
    <w:name w:val="Balloon Text"/>
    <w:basedOn w:val="a0"/>
    <w:link w:val="af0"/>
    <w:rsid w:val="00CE7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CE7FF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Web1">
    <w:name w:val="內文 (Web) 字元1"/>
    <w:rsid w:val="0074152A"/>
    <w:rPr>
      <w:rFonts w:ascii="新細明體" w:eastAsia="新細明體" w:hAnsi="新細明體" w:cs="Times New Roman"/>
      <w:kern w:val="0"/>
      <w:szCs w:val="24"/>
    </w:rPr>
  </w:style>
  <w:style w:type="paragraph" w:styleId="a">
    <w:name w:val="List Bullet"/>
    <w:basedOn w:val="a0"/>
    <w:unhideWhenUsed/>
    <w:rsid w:val="007D12C7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07D7-718F-4F21-BEBC-776F360E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221</Words>
  <Characters>1264</Characters>
  <Application>Microsoft Office Word</Application>
  <DocSecurity>0</DocSecurity>
  <Lines>10</Lines>
  <Paragraphs>2</Paragraphs>
  <ScaleCrop>false</ScaleCrop>
  <Company>fgu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佛光大學特殊優秀人才彈性薪資支給實施辦法</dc:title>
  <dc:creator>pcroom18</dc:creator>
  <cp:lastModifiedBy>Windows 使用者</cp:lastModifiedBy>
  <cp:revision>6</cp:revision>
  <cp:lastPrinted>2022-10-19T04:39:00Z</cp:lastPrinted>
  <dcterms:created xsi:type="dcterms:W3CDTF">2022-09-28T04:12:00Z</dcterms:created>
  <dcterms:modified xsi:type="dcterms:W3CDTF">2022-10-19T05:18:00Z</dcterms:modified>
</cp:coreProperties>
</file>